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ADE" w:rsidRDefault="00441ADE" w:rsidP="00441ADE">
      <w:pPr>
        <w:rPr>
          <w:rFonts w:ascii="宋体" w:hAnsi="宋体" w:hint="eastAsia"/>
          <w:sz w:val="24"/>
        </w:rPr>
      </w:pPr>
    </w:p>
    <w:p w:rsidR="00441ADE" w:rsidRDefault="00441ADE" w:rsidP="00441ADE">
      <w:pPr>
        <w:rPr>
          <w:rFonts w:ascii="宋体" w:hAnsi="宋体"/>
          <w:sz w:val="24"/>
        </w:rPr>
      </w:pPr>
    </w:p>
    <w:p w:rsidR="00D9141E" w:rsidRDefault="00D9141E" w:rsidP="00441ADE">
      <w:pPr>
        <w:rPr>
          <w:rFonts w:ascii="宋体" w:hAnsi="宋体"/>
          <w:sz w:val="24"/>
        </w:rPr>
      </w:pPr>
    </w:p>
    <w:p w:rsidR="00441ADE" w:rsidRDefault="00441ADE" w:rsidP="007378E1">
      <w:pPr>
        <w:spacing w:beforeLines="50"/>
        <w:jc w:val="center"/>
        <w:rPr>
          <w:kern w:val="0"/>
          <w:szCs w:val="21"/>
        </w:rPr>
      </w:pPr>
    </w:p>
    <w:p w:rsidR="00441ADE" w:rsidRDefault="00441ADE" w:rsidP="007378E1">
      <w:pPr>
        <w:spacing w:beforeLines="50"/>
        <w:jc w:val="center"/>
        <w:rPr>
          <w:rFonts w:ascii="仿宋_GB2312" w:eastAsia="仿宋_GB2312"/>
          <w:b/>
          <w:sz w:val="84"/>
          <w:szCs w:val="84"/>
        </w:rPr>
      </w:pPr>
      <w:r>
        <w:rPr>
          <w:kern w:val="0"/>
          <w:szCs w:val="21"/>
        </w:rPr>
        <w:t xml:space="preserve">    </w:t>
      </w:r>
      <w:r>
        <w:rPr>
          <w:rFonts w:ascii="仿宋_GB2312" w:eastAsia="仿宋_GB2312" w:hint="eastAsia"/>
          <w:b/>
          <w:kern w:val="0"/>
          <w:sz w:val="84"/>
          <w:szCs w:val="84"/>
        </w:rPr>
        <w:t>长沙理工大学</w:t>
      </w:r>
    </w:p>
    <w:p w:rsidR="00441ADE" w:rsidRDefault="00441ADE" w:rsidP="007378E1">
      <w:pPr>
        <w:spacing w:beforeLines="50"/>
        <w:jc w:val="center"/>
        <w:rPr>
          <w:rFonts w:ascii="黑体" w:eastAsia="黑体"/>
          <w:b/>
          <w:sz w:val="52"/>
        </w:rPr>
      </w:pPr>
      <w:r>
        <w:rPr>
          <w:rFonts w:ascii="黑体" w:eastAsia="黑体" w:hint="eastAsia"/>
          <w:b/>
          <w:sz w:val="52"/>
        </w:rPr>
        <w:t>研究生课程教学大纲</w:t>
      </w:r>
    </w:p>
    <w:p w:rsidR="00441ADE" w:rsidRDefault="00441ADE" w:rsidP="00441ADE">
      <w:pPr>
        <w:jc w:val="center"/>
        <w:rPr>
          <w:rFonts w:hAnsi="Symbol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（□</w:t>
      </w:r>
      <w:r>
        <w:rPr>
          <w:rFonts w:hAnsi="Symbol" w:hint="eastAsia"/>
          <w:b/>
          <w:sz w:val="28"/>
          <w:szCs w:val="28"/>
        </w:rPr>
        <w:t>科学学</w:t>
      </w:r>
      <w:r>
        <w:rPr>
          <w:rFonts w:ascii="宋体" w:hAnsi="宋体" w:hint="eastAsia"/>
          <w:b/>
          <w:sz w:val="28"/>
          <w:szCs w:val="28"/>
        </w:rPr>
        <w:t>位  □</w:t>
      </w:r>
      <w:r>
        <w:rPr>
          <w:rFonts w:hAnsi="Symbol" w:hint="eastAsia"/>
          <w:b/>
          <w:sz w:val="28"/>
          <w:szCs w:val="28"/>
        </w:rPr>
        <w:t>专业学位）</w:t>
      </w:r>
    </w:p>
    <w:p w:rsidR="00441ADE" w:rsidRDefault="00441ADE" w:rsidP="00441ADE">
      <w:pPr>
        <w:jc w:val="center"/>
        <w:rPr>
          <w:rFonts w:hAnsi="Symbol" w:hint="eastAsia"/>
          <w:b/>
          <w:sz w:val="20"/>
          <w:u w:val="single"/>
        </w:rPr>
      </w:pPr>
    </w:p>
    <w:p w:rsidR="00441ADE" w:rsidRDefault="00441ADE" w:rsidP="00441ADE"/>
    <w:p w:rsidR="00441ADE" w:rsidRDefault="00441ADE" w:rsidP="00441ADE"/>
    <w:p w:rsidR="00441ADE" w:rsidRDefault="00441ADE" w:rsidP="00441ADE"/>
    <w:p w:rsidR="00441ADE" w:rsidRDefault="00441ADE" w:rsidP="00441ADE"/>
    <w:p w:rsidR="00441ADE" w:rsidRDefault="00441ADE" w:rsidP="00441ADE"/>
    <w:p w:rsidR="00441ADE" w:rsidRDefault="00441ADE" w:rsidP="00441ADE"/>
    <w:p w:rsidR="00441ADE" w:rsidRDefault="00441ADE" w:rsidP="00441ADE">
      <w:pPr>
        <w:tabs>
          <w:tab w:val="left" w:pos="1200"/>
        </w:tabs>
        <w:spacing w:line="480" w:lineRule="atLeast"/>
        <w:rPr>
          <w:rFonts w:ascii="黑体" w:eastAsia="黑体"/>
          <w:b/>
          <w:sz w:val="32"/>
          <w:u w:val="single"/>
        </w:rPr>
      </w:pPr>
      <w:r>
        <w:rPr>
          <w:b/>
          <w:sz w:val="32"/>
        </w:rPr>
        <w:t xml:space="preserve">          </w:t>
      </w:r>
      <w:r>
        <w:rPr>
          <w:rFonts w:ascii="黑体" w:eastAsia="黑体" w:hint="eastAsia"/>
          <w:b/>
          <w:sz w:val="32"/>
        </w:rPr>
        <w:t xml:space="preserve"> 课程名称 </w:t>
      </w:r>
      <w:r>
        <w:rPr>
          <w:rFonts w:ascii="黑体" w:eastAsia="黑体" w:hint="eastAsia"/>
          <w:bCs/>
          <w:sz w:val="32"/>
          <w:u w:val="single"/>
        </w:rPr>
        <w:t xml:space="preserve">  </w:t>
      </w:r>
      <w:r w:rsidRPr="00D9141E">
        <w:rPr>
          <w:rFonts w:ascii="黑体" w:eastAsia="黑体" w:hint="eastAsia"/>
          <w:bCs/>
          <w:sz w:val="32"/>
          <w:szCs w:val="32"/>
          <w:u w:val="single"/>
        </w:rPr>
        <w:t xml:space="preserve"> </w:t>
      </w:r>
      <w:r w:rsidR="00D9141E">
        <w:rPr>
          <w:rFonts w:ascii="黑体" w:eastAsia="黑体" w:hint="eastAsia"/>
          <w:bCs/>
          <w:sz w:val="32"/>
          <w:szCs w:val="32"/>
          <w:u w:val="single"/>
        </w:rPr>
        <w:t xml:space="preserve">   电网络理论         </w:t>
      </w:r>
    </w:p>
    <w:p w:rsidR="00441ADE" w:rsidRDefault="00441ADE" w:rsidP="00441ADE">
      <w:pPr>
        <w:tabs>
          <w:tab w:val="left" w:pos="1200"/>
        </w:tabs>
        <w:spacing w:line="480" w:lineRule="atLeast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ab/>
      </w:r>
    </w:p>
    <w:p w:rsidR="00441ADE" w:rsidRDefault="00441ADE" w:rsidP="00441ADE">
      <w:pPr>
        <w:tabs>
          <w:tab w:val="left" w:pos="1200"/>
        </w:tabs>
        <w:spacing w:line="480" w:lineRule="atLeast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 xml:space="preserve">           所在院（所、部）</w:t>
      </w:r>
      <w:r>
        <w:rPr>
          <w:rFonts w:ascii="黑体" w:eastAsia="黑体" w:hint="eastAsia"/>
          <w:bCs/>
          <w:sz w:val="32"/>
          <w:u w:val="single"/>
        </w:rPr>
        <w:t xml:space="preserve">   </w:t>
      </w:r>
      <w:r w:rsidR="00D9141E">
        <w:rPr>
          <w:rFonts w:ascii="黑体" w:eastAsia="黑体" w:hint="eastAsia"/>
          <w:bCs/>
          <w:sz w:val="32"/>
          <w:u w:val="single"/>
        </w:rPr>
        <w:t>电气与信息工程学院</w:t>
      </w:r>
      <w:r>
        <w:rPr>
          <w:rFonts w:ascii="黑体" w:hint="eastAsia"/>
          <w:b/>
          <w:sz w:val="32"/>
          <w:u w:val="single"/>
        </w:rPr>
        <w:t xml:space="preserve">　　</w:t>
      </w:r>
      <w:r>
        <w:rPr>
          <w:rFonts w:ascii="黑体" w:eastAsia="黑体" w:hint="eastAsia"/>
          <w:bCs/>
          <w:sz w:val="32"/>
          <w:u w:val="single"/>
        </w:rPr>
        <w:t xml:space="preserve">    </w:t>
      </w:r>
      <w:r>
        <w:rPr>
          <w:rFonts w:ascii="黑体" w:eastAsia="黑体" w:hint="eastAsia"/>
          <w:b/>
          <w:sz w:val="32"/>
        </w:rPr>
        <w:t xml:space="preserve"> </w:t>
      </w:r>
    </w:p>
    <w:p w:rsidR="00441ADE" w:rsidRDefault="00441ADE" w:rsidP="00441ADE">
      <w:pPr>
        <w:tabs>
          <w:tab w:val="left" w:pos="1200"/>
        </w:tabs>
        <w:spacing w:line="480" w:lineRule="atLeast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ab/>
      </w:r>
    </w:p>
    <w:p w:rsidR="00441ADE" w:rsidRDefault="00441ADE" w:rsidP="00441ADE">
      <w:pPr>
        <w:tabs>
          <w:tab w:val="left" w:pos="1200"/>
        </w:tabs>
        <w:spacing w:line="480" w:lineRule="atLeast"/>
        <w:rPr>
          <w:rFonts w:ascii="黑体" w:eastAsia="黑体"/>
          <w:b/>
          <w:sz w:val="32"/>
          <w:u w:val="single"/>
        </w:rPr>
      </w:pPr>
      <w:r>
        <w:rPr>
          <w:rFonts w:ascii="黑体" w:eastAsia="黑体" w:hint="eastAsia"/>
          <w:b/>
          <w:sz w:val="32"/>
        </w:rPr>
        <w:t xml:space="preserve">           学科点或课程组</w:t>
      </w:r>
      <w:r>
        <w:rPr>
          <w:rFonts w:ascii="黑体" w:eastAsia="黑体" w:hint="eastAsia"/>
          <w:bCs/>
          <w:sz w:val="32"/>
          <w:u w:val="single"/>
        </w:rPr>
        <w:t xml:space="preserve">   　</w:t>
      </w:r>
      <w:r w:rsidR="00D9141E">
        <w:rPr>
          <w:rFonts w:ascii="黑体" w:eastAsia="黑体" w:hint="eastAsia"/>
          <w:bCs/>
          <w:sz w:val="32"/>
          <w:u w:val="single"/>
        </w:rPr>
        <w:t xml:space="preserve">电气工程  </w:t>
      </w:r>
      <w:r w:rsidR="006C0D84">
        <w:rPr>
          <w:rFonts w:ascii="黑体" w:eastAsia="黑体" w:hint="eastAsia"/>
          <w:bCs/>
          <w:sz w:val="32"/>
          <w:u w:val="single"/>
        </w:rPr>
        <w:t xml:space="preserve">       </w:t>
      </w:r>
    </w:p>
    <w:p w:rsidR="00441ADE" w:rsidRDefault="00441ADE" w:rsidP="00441ADE"/>
    <w:p w:rsidR="00441ADE" w:rsidRDefault="00441ADE" w:rsidP="00441ADE"/>
    <w:p w:rsidR="00441ADE" w:rsidRDefault="00441ADE" w:rsidP="00441ADE"/>
    <w:p w:rsidR="00441ADE" w:rsidRDefault="00441ADE" w:rsidP="00441ADE"/>
    <w:p w:rsidR="00441ADE" w:rsidRDefault="00441ADE" w:rsidP="00441ADE"/>
    <w:p w:rsidR="00441ADE" w:rsidRDefault="00441ADE" w:rsidP="00441ADE">
      <w:pPr>
        <w:spacing w:line="360" w:lineRule="atLeast"/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长沙理工大学研究生院制</w:t>
      </w:r>
    </w:p>
    <w:p w:rsidR="00441ADE" w:rsidRDefault="00441ADE" w:rsidP="00441ADE">
      <w:pPr>
        <w:spacing w:line="360" w:lineRule="atLeast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 </w:t>
      </w:r>
      <w:r w:rsidR="00D9141E">
        <w:rPr>
          <w:rFonts w:hint="eastAsia"/>
          <w:b/>
          <w:bCs/>
          <w:sz w:val="28"/>
        </w:rPr>
        <w:t>2014</w:t>
      </w:r>
      <w:r>
        <w:rPr>
          <w:rFonts w:hint="eastAsia"/>
          <w:b/>
          <w:bCs/>
          <w:sz w:val="28"/>
        </w:rPr>
        <w:t>年</w:t>
      </w:r>
      <w:r>
        <w:rPr>
          <w:b/>
          <w:bCs/>
          <w:sz w:val="28"/>
        </w:rPr>
        <w:t xml:space="preserve">  </w:t>
      </w:r>
      <w:r w:rsidR="00D9141E">
        <w:rPr>
          <w:rFonts w:hint="eastAsia"/>
          <w:b/>
          <w:bCs/>
          <w:sz w:val="28"/>
        </w:rPr>
        <w:t>8</w:t>
      </w:r>
      <w:r>
        <w:rPr>
          <w:b/>
          <w:bCs/>
          <w:sz w:val="28"/>
        </w:rPr>
        <w:t xml:space="preserve">  </w:t>
      </w:r>
      <w:r>
        <w:rPr>
          <w:rFonts w:hint="eastAsia"/>
          <w:b/>
          <w:bCs/>
          <w:sz w:val="28"/>
        </w:rPr>
        <w:t>月</w:t>
      </w:r>
      <w:r>
        <w:rPr>
          <w:b/>
          <w:bCs/>
          <w:sz w:val="28"/>
        </w:rPr>
        <w:t xml:space="preserve"> </w:t>
      </w:r>
      <w:r w:rsidR="00D9141E">
        <w:rPr>
          <w:rFonts w:hint="eastAsia"/>
          <w:b/>
          <w:bCs/>
          <w:sz w:val="28"/>
        </w:rPr>
        <w:t>10</w:t>
      </w:r>
      <w:r>
        <w:rPr>
          <w:b/>
          <w:bCs/>
          <w:sz w:val="28"/>
        </w:rPr>
        <w:t xml:space="preserve">  </w:t>
      </w:r>
      <w:r>
        <w:rPr>
          <w:rFonts w:hint="eastAsia"/>
          <w:b/>
          <w:bCs/>
          <w:sz w:val="28"/>
        </w:rPr>
        <w:t>日</w:t>
      </w:r>
    </w:p>
    <w:p w:rsidR="00441ADE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sz w:val="32"/>
          <w:szCs w:val="32"/>
        </w:rPr>
      </w:pPr>
    </w:p>
    <w:p w:rsidR="00441ADE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sz w:val="32"/>
          <w:szCs w:val="32"/>
        </w:rPr>
      </w:pPr>
    </w:p>
    <w:p w:rsidR="00441ADE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tabs>
          <w:tab w:val="left" w:pos="0"/>
        </w:tabs>
        <w:spacing w:line="360" w:lineRule="exact"/>
        <w:rPr>
          <w:rFonts w:ascii="黑体" w:eastAsia="黑体"/>
          <w:sz w:val="24"/>
        </w:rPr>
      </w:pPr>
      <w:r>
        <w:rPr>
          <w:rFonts w:ascii="黑体" w:eastAsia="黑体" w:hint="eastAsia"/>
          <w:sz w:val="28"/>
          <w:szCs w:val="28"/>
        </w:rPr>
        <w:lastRenderedPageBreak/>
        <w:t>一、课程基本信息</w:t>
      </w:r>
    </w:p>
    <w:p w:rsidR="00441ADE" w:rsidRDefault="00441ADE" w:rsidP="000A2AEE">
      <w:pPr>
        <w:tabs>
          <w:tab w:val="left" w:pos="0"/>
        </w:tabs>
        <w:spacing w:line="36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课程代码</w:t>
      </w:r>
      <w:r>
        <w:rPr>
          <w:rFonts w:hint="eastAsia"/>
          <w:b/>
          <w:sz w:val="24"/>
        </w:rPr>
        <w:t>：</w:t>
      </w:r>
      <w:r w:rsidR="00C024CF" w:rsidRPr="00654CAF">
        <w:rPr>
          <w:rFonts w:ascii="宋体" w:hAnsi="宋体" w:hint="eastAsia"/>
          <w:szCs w:val="21"/>
        </w:rPr>
        <w:t>0511002</w:t>
      </w:r>
    </w:p>
    <w:p w:rsidR="00441ADE" w:rsidRDefault="00441ADE" w:rsidP="00441ADE">
      <w:pPr>
        <w:spacing w:line="36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课程名称：</w:t>
      </w:r>
      <w:r w:rsidR="00D9141E">
        <w:rPr>
          <w:rFonts w:hint="eastAsia"/>
          <w:sz w:val="24"/>
        </w:rPr>
        <w:t>电网络理论</w:t>
      </w:r>
    </w:p>
    <w:p w:rsidR="00441ADE" w:rsidRPr="00D9141E" w:rsidRDefault="00441ADE" w:rsidP="00441ADE">
      <w:pPr>
        <w:spacing w:line="36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英文名称：</w:t>
      </w:r>
      <w:r w:rsidR="00D9141E" w:rsidRPr="00D9141E">
        <w:rPr>
          <w:rFonts w:ascii="宋体" w:hAnsi="宋体" w:hint="eastAsia"/>
          <w:sz w:val="24"/>
        </w:rPr>
        <w:t>Electrical Network Theory</w:t>
      </w:r>
    </w:p>
    <w:p w:rsidR="00D9141E" w:rsidRDefault="00441ADE" w:rsidP="00441ADE">
      <w:pPr>
        <w:tabs>
          <w:tab w:val="left" w:pos="0"/>
        </w:tabs>
        <w:spacing w:line="36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课程类别：</w:t>
      </w:r>
      <w:r w:rsidR="00D9141E">
        <w:rPr>
          <w:rFonts w:hint="eastAsia"/>
          <w:sz w:val="24"/>
        </w:rPr>
        <w:t>专业基础课</w:t>
      </w:r>
    </w:p>
    <w:p w:rsidR="00441ADE" w:rsidRDefault="00441ADE" w:rsidP="00441ADE">
      <w:pPr>
        <w:tabs>
          <w:tab w:val="left" w:pos="0"/>
        </w:tabs>
        <w:spacing w:line="36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学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时：</w:t>
      </w:r>
      <w:r w:rsidR="00D9141E">
        <w:rPr>
          <w:rFonts w:hint="eastAsia"/>
          <w:sz w:val="24"/>
        </w:rPr>
        <w:t>32</w:t>
      </w:r>
      <w:r>
        <w:rPr>
          <w:sz w:val="24"/>
        </w:rPr>
        <w:t xml:space="preserve"> </w:t>
      </w:r>
    </w:p>
    <w:p w:rsidR="00441ADE" w:rsidRDefault="00441ADE" w:rsidP="00441ADE">
      <w:pPr>
        <w:tabs>
          <w:tab w:val="left" w:pos="0"/>
        </w:tabs>
        <w:spacing w:line="36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学　　分：</w:t>
      </w:r>
      <w:r w:rsidR="00D9141E">
        <w:rPr>
          <w:rFonts w:hint="eastAsia"/>
          <w:sz w:val="24"/>
        </w:rPr>
        <w:t>2</w:t>
      </w:r>
    </w:p>
    <w:p w:rsidR="00441ADE" w:rsidRDefault="00441ADE" w:rsidP="00441ADE">
      <w:pPr>
        <w:widowControl/>
        <w:tabs>
          <w:tab w:val="left" w:pos="0"/>
        </w:tabs>
        <w:spacing w:line="360" w:lineRule="exact"/>
        <w:ind w:firstLineChars="200" w:firstLine="480"/>
        <w:rPr>
          <w:rFonts w:ascii="宋体" w:hAnsi="宋体"/>
          <w:color w:val="000000"/>
          <w:kern w:val="0"/>
          <w:sz w:val="24"/>
        </w:rPr>
      </w:pPr>
      <w:r>
        <w:rPr>
          <w:rFonts w:ascii="宋体" w:hAnsi="宋体" w:hint="eastAsia"/>
          <w:color w:val="000000"/>
          <w:kern w:val="0"/>
          <w:sz w:val="24"/>
        </w:rPr>
        <w:t>适用对象:</w:t>
      </w:r>
      <w:r w:rsidR="00C024CF" w:rsidRPr="00C024CF">
        <w:rPr>
          <w:rFonts w:ascii="宋体" w:hAnsi="宋体" w:hint="eastAsia"/>
        </w:rPr>
        <w:t xml:space="preserve"> </w:t>
      </w:r>
      <w:r w:rsidR="00C024CF" w:rsidRPr="00C024CF">
        <w:rPr>
          <w:rFonts w:ascii="宋体" w:hAnsi="宋体" w:hint="eastAsia"/>
          <w:sz w:val="24"/>
        </w:rPr>
        <w:t>电力自动化</w:t>
      </w:r>
      <w:r w:rsidR="00F41E2D">
        <w:rPr>
          <w:rFonts w:ascii="宋体" w:hAnsi="宋体" w:hint="eastAsia"/>
          <w:sz w:val="24"/>
        </w:rPr>
        <w:t>专业</w:t>
      </w:r>
      <w:r w:rsidR="00C024CF" w:rsidRPr="00C024CF">
        <w:rPr>
          <w:rFonts w:ascii="宋体" w:hAnsi="宋体" w:hint="eastAsia"/>
          <w:sz w:val="24"/>
        </w:rPr>
        <w:t>、高电压</w:t>
      </w:r>
      <w:r w:rsidR="00C024CF">
        <w:rPr>
          <w:rFonts w:ascii="宋体" w:hAnsi="宋体" w:hint="eastAsia"/>
          <w:sz w:val="24"/>
        </w:rPr>
        <w:t>与绝缘技术</w:t>
      </w:r>
      <w:r w:rsidR="00F41E2D">
        <w:rPr>
          <w:rFonts w:ascii="宋体" w:hAnsi="宋体" w:hint="eastAsia"/>
          <w:sz w:val="24"/>
        </w:rPr>
        <w:t>专业研究生</w:t>
      </w:r>
    </w:p>
    <w:p w:rsidR="00441ADE" w:rsidRDefault="00441ADE" w:rsidP="00441ADE">
      <w:pPr>
        <w:widowControl/>
        <w:tabs>
          <w:tab w:val="left" w:pos="0"/>
        </w:tabs>
        <w:spacing w:line="360" w:lineRule="exact"/>
        <w:ind w:firstLineChars="200" w:firstLine="480"/>
        <w:rPr>
          <w:rFonts w:ascii="宋体" w:hAnsi="宋体"/>
          <w:color w:val="000000"/>
          <w:kern w:val="0"/>
          <w:sz w:val="24"/>
        </w:rPr>
      </w:pPr>
      <w:r>
        <w:rPr>
          <w:rFonts w:ascii="宋体" w:hAnsi="宋体" w:hint="eastAsia"/>
          <w:color w:val="000000"/>
          <w:kern w:val="0"/>
          <w:sz w:val="24"/>
        </w:rPr>
        <w:t>考核方式：</w:t>
      </w:r>
      <w:r w:rsidR="00C024CF">
        <w:rPr>
          <w:rFonts w:ascii="宋体" w:hAnsi="宋体" w:hint="eastAsia"/>
          <w:color w:val="000000"/>
          <w:kern w:val="0"/>
          <w:sz w:val="24"/>
        </w:rPr>
        <w:t>考试（平时考核包括出勤及作业等，占期末成绩的20%）</w:t>
      </w:r>
    </w:p>
    <w:p w:rsidR="00441ADE" w:rsidRDefault="00441ADE" w:rsidP="00441ADE">
      <w:pPr>
        <w:tabs>
          <w:tab w:val="left" w:pos="0"/>
        </w:tabs>
        <w:spacing w:line="36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先修课程：</w:t>
      </w:r>
      <w:r w:rsidR="00C024CF">
        <w:rPr>
          <w:rFonts w:hint="eastAsia"/>
          <w:sz w:val="24"/>
        </w:rPr>
        <w:t>矩阵论</w:t>
      </w:r>
    </w:p>
    <w:p w:rsidR="00441ADE" w:rsidRDefault="00441ADE" w:rsidP="00441ADE">
      <w:pPr>
        <w:spacing w:line="360" w:lineRule="exact"/>
        <w:rPr>
          <w:rFonts w:ascii="黑体" w:eastAsia="黑体"/>
          <w:sz w:val="24"/>
        </w:rPr>
      </w:pPr>
      <w:r>
        <w:rPr>
          <w:rFonts w:ascii="黑体" w:eastAsia="黑体" w:hint="eastAsia"/>
          <w:sz w:val="28"/>
          <w:szCs w:val="28"/>
        </w:rPr>
        <w:t>二、课程简介</w:t>
      </w:r>
    </w:p>
    <w:p w:rsidR="00441ADE" w:rsidRDefault="00F41E2D" w:rsidP="00CB1D80">
      <w:pPr>
        <w:widowControl/>
        <w:tabs>
          <w:tab w:val="left" w:pos="0"/>
        </w:tabs>
        <w:spacing w:line="360" w:lineRule="exact"/>
        <w:ind w:leftChars="228" w:left="479" w:firstLineChars="150" w:firstLine="360"/>
        <w:rPr>
          <w:color w:val="FF0000"/>
        </w:rPr>
      </w:pPr>
      <w:r>
        <w:rPr>
          <w:rFonts w:hint="eastAsia"/>
          <w:sz w:val="24"/>
        </w:rPr>
        <w:t>《电网络理论》是</w:t>
      </w:r>
      <w:r w:rsidR="00CB1D80">
        <w:rPr>
          <w:rFonts w:hint="eastAsia"/>
          <w:sz w:val="24"/>
        </w:rPr>
        <w:t>电气专业特别是</w:t>
      </w:r>
      <w:r w:rsidRPr="00C024CF">
        <w:rPr>
          <w:rFonts w:ascii="宋体" w:hAnsi="宋体" w:hint="eastAsia"/>
          <w:sz w:val="24"/>
        </w:rPr>
        <w:t>电力自动化</w:t>
      </w:r>
      <w:r>
        <w:rPr>
          <w:rFonts w:ascii="宋体" w:hAnsi="宋体" w:hint="eastAsia"/>
          <w:sz w:val="24"/>
        </w:rPr>
        <w:t>专业</w:t>
      </w:r>
      <w:r w:rsidRPr="00C024CF">
        <w:rPr>
          <w:rFonts w:ascii="宋体" w:hAnsi="宋体" w:hint="eastAsia"/>
          <w:sz w:val="24"/>
        </w:rPr>
        <w:t>、高电压</w:t>
      </w:r>
      <w:r>
        <w:rPr>
          <w:rFonts w:ascii="宋体" w:hAnsi="宋体" w:hint="eastAsia"/>
          <w:sz w:val="24"/>
        </w:rPr>
        <w:t>与绝缘技术专业研究生的专业基础课程。它是在大学本科教材《电路》基础上的深入和发展，主要体现在理论分析的系统性、综合性和概括性，以及基本原理和方法应用的灵活性上。本课程教学计划课时为32学时。主要讲述网络基本元件、网络图论知识</w:t>
      </w:r>
      <w:r w:rsidR="00CB1D80">
        <w:rPr>
          <w:rFonts w:ascii="宋体" w:hAnsi="宋体" w:hint="eastAsia"/>
          <w:sz w:val="24"/>
        </w:rPr>
        <w:t>、网络矩阵分析法、网络状态方程分析法、非线性电路、梯形网络、均匀传输线等内容，为学生进入课题学术研究打下坚实的理论基础。</w:t>
      </w:r>
    </w:p>
    <w:p w:rsidR="00441ADE" w:rsidRDefault="00441ADE" w:rsidP="00441ADE">
      <w:pPr>
        <w:spacing w:line="360" w:lineRule="exact"/>
        <w:rPr>
          <w:rFonts w:ascii="黑体" w:eastAsia="黑体"/>
          <w:color w:val="FF0000"/>
          <w:sz w:val="24"/>
        </w:rPr>
      </w:pPr>
      <w:r>
        <w:rPr>
          <w:rFonts w:ascii="黑体" w:eastAsia="黑体" w:hint="eastAsia"/>
          <w:sz w:val="28"/>
          <w:szCs w:val="28"/>
        </w:rPr>
        <w:t>三、课程性质与教学目的</w:t>
      </w:r>
    </w:p>
    <w:p w:rsidR="006C0D84" w:rsidRDefault="006C0D84" w:rsidP="006C0D84">
      <w:pPr>
        <w:tabs>
          <w:tab w:val="left" w:pos="0"/>
        </w:tabs>
        <w:spacing w:line="360" w:lineRule="exact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</w:rPr>
      </w:pPr>
      <w:r w:rsidRPr="006C0D84">
        <w:rPr>
          <w:rFonts w:asciiTheme="minorEastAsia" w:eastAsiaTheme="minorEastAsia" w:hAnsiTheme="minorEastAsia" w:hint="eastAsia"/>
          <w:color w:val="000000" w:themeColor="text1"/>
          <w:sz w:val="24"/>
        </w:rPr>
        <w:t>本课程为</w:t>
      </w:r>
      <w:r>
        <w:rPr>
          <w:rFonts w:hint="eastAsia"/>
          <w:sz w:val="24"/>
        </w:rPr>
        <w:t>专业基础课且为</w:t>
      </w:r>
      <w:r w:rsidRPr="006C0D84">
        <w:rPr>
          <w:rFonts w:asciiTheme="minorEastAsia" w:eastAsiaTheme="minorEastAsia" w:hAnsiTheme="minorEastAsia" w:hint="eastAsia"/>
          <w:color w:val="000000" w:themeColor="text1"/>
          <w:sz w:val="24"/>
        </w:rPr>
        <w:t>学位课程</w:t>
      </w:r>
      <w:r>
        <w:rPr>
          <w:rFonts w:asciiTheme="minorEastAsia" w:eastAsiaTheme="minorEastAsia" w:hAnsiTheme="minorEastAsia" w:hint="eastAsia"/>
          <w:color w:val="000000" w:themeColor="text1"/>
          <w:sz w:val="24"/>
        </w:rPr>
        <w:t>。</w:t>
      </w:r>
    </w:p>
    <w:p w:rsidR="00584C11" w:rsidRDefault="006C0D84" w:rsidP="00584C11">
      <w:pPr>
        <w:tabs>
          <w:tab w:val="left" w:pos="0"/>
        </w:tabs>
        <w:spacing w:line="360" w:lineRule="exact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</w:rPr>
        <w:t>教学目的：</w:t>
      </w:r>
    </w:p>
    <w:p w:rsidR="006C0D84" w:rsidRPr="00584C11" w:rsidRDefault="00584C11" w:rsidP="006C0D84">
      <w:pPr>
        <w:tabs>
          <w:tab w:val="left" w:pos="0"/>
        </w:tabs>
        <w:spacing w:line="360" w:lineRule="exact"/>
        <w:ind w:firstLineChars="200" w:firstLine="480"/>
        <w:rPr>
          <w:rFonts w:asciiTheme="minorEastAsia" w:eastAsiaTheme="minorEastAsia" w:hAnsiTheme="minorEastAsia"/>
          <w:color w:val="000000" w:themeColor="text1"/>
          <w:kern w:val="0"/>
          <w:sz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</w:rPr>
        <w:t>1、掌握</w:t>
      </w:r>
      <w:r w:rsidRPr="00584C11">
        <w:rPr>
          <w:rFonts w:asciiTheme="majorEastAsia" w:eastAsiaTheme="majorEastAsia" w:hAnsiTheme="majorEastAsia" w:hint="eastAsia"/>
          <w:bCs/>
          <w:color w:val="000000" w:themeColor="text1"/>
          <w:sz w:val="24"/>
        </w:rPr>
        <w:t>网络</w:t>
      </w:r>
      <w:r>
        <w:rPr>
          <w:rFonts w:asciiTheme="majorEastAsia" w:eastAsiaTheme="majorEastAsia" w:hAnsiTheme="majorEastAsia" w:hint="eastAsia"/>
          <w:bCs/>
          <w:color w:val="000000" w:themeColor="text1"/>
          <w:sz w:val="24"/>
        </w:rPr>
        <w:t>基本</w:t>
      </w:r>
      <w:r w:rsidRPr="00584C11">
        <w:rPr>
          <w:rFonts w:asciiTheme="majorEastAsia" w:eastAsiaTheme="majorEastAsia" w:hAnsiTheme="majorEastAsia" w:hint="eastAsia"/>
          <w:bCs/>
          <w:color w:val="000000" w:themeColor="text1"/>
          <w:sz w:val="24"/>
        </w:rPr>
        <w:t>元件</w:t>
      </w:r>
      <w:r>
        <w:rPr>
          <w:rFonts w:asciiTheme="majorEastAsia" w:eastAsiaTheme="majorEastAsia" w:hAnsiTheme="majorEastAsia" w:hint="eastAsia"/>
          <w:bCs/>
          <w:color w:val="000000" w:themeColor="text1"/>
          <w:sz w:val="24"/>
        </w:rPr>
        <w:t>的特性；</w:t>
      </w:r>
    </w:p>
    <w:p w:rsidR="006C0D84" w:rsidRPr="006C0D84" w:rsidRDefault="00584C11" w:rsidP="007378E1">
      <w:pPr>
        <w:spacing w:beforeLines="50"/>
        <w:ind w:leftChars="228" w:left="839" w:hangingChars="150" w:hanging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</w:t>
      </w:r>
      <w:r w:rsidR="006C0D84" w:rsidRPr="006C0D84">
        <w:rPr>
          <w:rFonts w:ascii="宋体" w:hAnsi="宋体" w:hint="eastAsia"/>
          <w:sz w:val="24"/>
        </w:rPr>
        <w:t>、掌握图论的初步知识，</w:t>
      </w:r>
      <w:r w:rsidR="001B03F6" w:rsidRPr="006C0D84">
        <w:rPr>
          <w:rFonts w:ascii="宋体" w:hAnsi="宋体" w:hint="eastAsia"/>
          <w:sz w:val="24"/>
        </w:rPr>
        <w:t>掌握</w:t>
      </w:r>
      <w:r w:rsidR="001B03F6">
        <w:rPr>
          <w:rFonts w:ascii="宋体" w:hAnsi="宋体" w:hint="eastAsia"/>
          <w:sz w:val="24"/>
        </w:rPr>
        <w:t>节点</w:t>
      </w:r>
      <w:r w:rsidR="006C0D84" w:rsidRPr="006C0D84">
        <w:rPr>
          <w:rFonts w:ascii="宋体" w:hAnsi="宋体" w:hint="eastAsia"/>
          <w:sz w:val="24"/>
        </w:rPr>
        <w:t>关联矩阵</w:t>
      </w:r>
      <w:r w:rsidR="001B03F6">
        <w:rPr>
          <w:rFonts w:ascii="宋体" w:hAnsi="宋体" w:hint="eastAsia"/>
          <w:sz w:val="24"/>
        </w:rPr>
        <w:t>、回路关联矩阵和割集关联矩阵及其</w:t>
      </w:r>
      <w:r w:rsidR="006C0D84" w:rsidRPr="006C0D84">
        <w:rPr>
          <w:rFonts w:ascii="宋体" w:hAnsi="宋体" w:hint="eastAsia"/>
          <w:sz w:val="24"/>
        </w:rPr>
        <w:t>关系</w:t>
      </w:r>
      <w:r w:rsidR="001B03F6">
        <w:rPr>
          <w:rFonts w:ascii="宋体" w:hAnsi="宋体" w:hint="eastAsia"/>
          <w:sz w:val="24"/>
        </w:rPr>
        <w:t>，</w:t>
      </w:r>
      <w:r w:rsidR="001B03F6" w:rsidRPr="006C0D84">
        <w:rPr>
          <w:rFonts w:ascii="宋体" w:hAnsi="宋体" w:hint="eastAsia"/>
          <w:sz w:val="24"/>
        </w:rPr>
        <w:t>掌握</w:t>
      </w:r>
      <w:r w:rsidR="006C0D84" w:rsidRPr="006C0D84">
        <w:rPr>
          <w:rFonts w:ascii="宋体" w:hAnsi="宋体" w:hint="eastAsia"/>
          <w:sz w:val="24"/>
        </w:rPr>
        <w:t>KCL、KVL的矩阵表示形式</w:t>
      </w:r>
      <w:r w:rsidR="001B03F6">
        <w:rPr>
          <w:rFonts w:ascii="宋体" w:hAnsi="宋体" w:hint="eastAsia"/>
          <w:sz w:val="24"/>
        </w:rPr>
        <w:t>；</w:t>
      </w:r>
    </w:p>
    <w:p w:rsidR="006C0D84" w:rsidRPr="006C0D84" w:rsidRDefault="00584C11" w:rsidP="007378E1">
      <w:pPr>
        <w:spacing w:beforeLines="50"/>
        <w:ind w:leftChars="228" w:left="839" w:hangingChars="150" w:hanging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</w:t>
      </w:r>
      <w:r w:rsidR="006C0D84" w:rsidRPr="006C0D84">
        <w:rPr>
          <w:rFonts w:ascii="宋体" w:hAnsi="宋体" w:hint="eastAsia"/>
          <w:sz w:val="24"/>
        </w:rPr>
        <w:t>、掌握网络的几种矩阵分析方法，如节点电压法</w:t>
      </w:r>
      <w:r w:rsidR="001B03F6">
        <w:rPr>
          <w:rFonts w:ascii="宋体" w:hAnsi="宋体" w:hint="eastAsia"/>
          <w:sz w:val="24"/>
        </w:rPr>
        <w:t>、</w:t>
      </w:r>
      <w:r w:rsidR="006C0D84" w:rsidRPr="006C0D84">
        <w:rPr>
          <w:rFonts w:ascii="宋体" w:hAnsi="宋体" w:hint="eastAsia"/>
          <w:sz w:val="24"/>
        </w:rPr>
        <w:t>割集电压法、回路电流法</w:t>
      </w:r>
      <w:r w:rsidR="001B03F6">
        <w:rPr>
          <w:rFonts w:ascii="宋体" w:hAnsi="宋体" w:hint="eastAsia"/>
          <w:sz w:val="24"/>
        </w:rPr>
        <w:t>、2b法</w:t>
      </w:r>
      <w:r w:rsidR="006C0D84" w:rsidRPr="006C0D84">
        <w:rPr>
          <w:rFonts w:ascii="宋体" w:hAnsi="宋体" w:hint="eastAsia"/>
          <w:sz w:val="24"/>
        </w:rPr>
        <w:t>等</w:t>
      </w:r>
      <w:r w:rsidR="001B03F6" w:rsidRPr="006C0D84">
        <w:rPr>
          <w:rFonts w:ascii="宋体" w:hAnsi="宋体" w:hint="eastAsia"/>
          <w:sz w:val="24"/>
        </w:rPr>
        <w:t>矩阵分析方法</w:t>
      </w:r>
      <w:r w:rsidR="001B03F6">
        <w:rPr>
          <w:rFonts w:ascii="宋体" w:hAnsi="宋体" w:hint="eastAsia"/>
          <w:sz w:val="24"/>
        </w:rPr>
        <w:t>；</w:t>
      </w:r>
    </w:p>
    <w:p w:rsidR="006C0D84" w:rsidRPr="006C0D84" w:rsidRDefault="00584C11" w:rsidP="007378E1">
      <w:pPr>
        <w:spacing w:beforeLines="50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</w:t>
      </w:r>
      <w:r w:rsidR="006C0D84" w:rsidRPr="006C0D84">
        <w:rPr>
          <w:rFonts w:ascii="宋体" w:hAnsi="宋体" w:hint="eastAsia"/>
          <w:sz w:val="24"/>
        </w:rPr>
        <w:t>、掌握网络的状态方程系统列写法</w:t>
      </w:r>
      <w:r w:rsidR="001B03F6">
        <w:rPr>
          <w:rFonts w:ascii="宋体" w:hAnsi="宋体" w:hint="eastAsia"/>
          <w:sz w:val="24"/>
        </w:rPr>
        <w:t>及</w:t>
      </w:r>
      <w:r w:rsidR="006C0D84" w:rsidRPr="006C0D84">
        <w:rPr>
          <w:rFonts w:ascii="宋体" w:hAnsi="宋体" w:hint="eastAsia"/>
          <w:sz w:val="24"/>
        </w:rPr>
        <w:t>状态方程的求解方法</w:t>
      </w:r>
      <w:r w:rsidR="001B03F6">
        <w:rPr>
          <w:rFonts w:ascii="宋体" w:hAnsi="宋体" w:hint="eastAsia"/>
          <w:sz w:val="24"/>
        </w:rPr>
        <w:t>；</w:t>
      </w:r>
    </w:p>
    <w:p w:rsidR="00441ADE" w:rsidRDefault="00584C11" w:rsidP="006C0D84">
      <w:pPr>
        <w:tabs>
          <w:tab w:val="left" w:pos="0"/>
        </w:tabs>
        <w:spacing w:line="360" w:lineRule="exact"/>
        <w:ind w:firstLineChars="200" w:firstLine="480"/>
        <w:rPr>
          <w:color w:val="FF0000"/>
        </w:rPr>
      </w:pPr>
      <w:r>
        <w:rPr>
          <w:rFonts w:ascii="宋体" w:hAnsi="宋体" w:hint="eastAsia"/>
          <w:sz w:val="24"/>
        </w:rPr>
        <w:t>5</w:t>
      </w:r>
      <w:r w:rsidR="006C0D84" w:rsidRPr="006C0D84">
        <w:rPr>
          <w:rFonts w:ascii="宋体" w:hAnsi="宋体" w:hint="eastAsia"/>
          <w:sz w:val="24"/>
        </w:rPr>
        <w:t>、掌握非线性</w:t>
      </w:r>
      <w:r w:rsidR="001B03F6">
        <w:rPr>
          <w:rFonts w:ascii="宋体" w:hAnsi="宋体" w:hint="eastAsia"/>
          <w:sz w:val="24"/>
        </w:rPr>
        <w:t>元件的特点及</w:t>
      </w:r>
      <w:r w:rsidR="001B03F6" w:rsidRPr="006C0D84">
        <w:rPr>
          <w:rFonts w:ascii="宋体" w:hAnsi="宋体" w:hint="eastAsia"/>
          <w:sz w:val="24"/>
        </w:rPr>
        <w:t>非线性</w:t>
      </w:r>
      <w:r w:rsidR="006C0D84" w:rsidRPr="006C0D84">
        <w:rPr>
          <w:rFonts w:ascii="宋体" w:hAnsi="宋体" w:hint="eastAsia"/>
          <w:sz w:val="24"/>
        </w:rPr>
        <w:t>电路的小信号分析法</w:t>
      </w:r>
      <w:r w:rsidR="001B03F6">
        <w:rPr>
          <w:rFonts w:ascii="宋体" w:hAnsi="宋体" w:hint="eastAsia"/>
          <w:sz w:val="24"/>
        </w:rPr>
        <w:t>；</w:t>
      </w:r>
    </w:p>
    <w:p w:rsidR="00441ADE" w:rsidRDefault="00584C11" w:rsidP="00441ADE">
      <w:pPr>
        <w:widowControl/>
        <w:spacing w:line="360" w:lineRule="exact"/>
        <w:ind w:firstLineChars="200" w:firstLine="480"/>
        <w:jc w:val="left"/>
        <w:rPr>
          <w:rFonts w:asciiTheme="minorEastAsia" w:eastAsiaTheme="minorEastAsia" w:hAnsiTheme="minorEastAsia"/>
          <w:color w:val="000000"/>
          <w:kern w:val="0"/>
          <w:sz w:val="24"/>
        </w:rPr>
      </w:pPr>
      <w:r>
        <w:rPr>
          <w:rFonts w:ascii="黑体" w:eastAsia="黑体" w:hAnsi="宋体" w:hint="eastAsia"/>
          <w:color w:val="000000"/>
          <w:kern w:val="0"/>
          <w:sz w:val="24"/>
        </w:rPr>
        <w:t>6</w:t>
      </w:r>
      <w:r w:rsidR="001B03F6">
        <w:rPr>
          <w:rFonts w:ascii="黑体" w:eastAsia="黑体" w:hAnsi="宋体" w:hint="eastAsia"/>
          <w:color w:val="000000"/>
          <w:kern w:val="0"/>
          <w:sz w:val="24"/>
        </w:rPr>
        <w:t>、</w:t>
      </w:r>
      <w:r w:rsidR="001B03F6" w:rsidRPr="001B03F6">
        <w:rPr>
          <w:rFonts w:asciiTheme="minorEastAsia" w:eastAsiaTheme="minorEastAsia" w:hAnsiTheme="minorEastAsia" w:hint="eastAsia"/>
          <w:color w:val="000000"/>
          <w:kern w:val="0"/>
          <w:sz w:val="24"/>
        </w:rPr>
        <w:t>掌握</w:t>
      </w:r>
      <w:r w:rsidR="00210636">
        <w:rPr>
          <w:rFonts w:asciiTheme="minorEastAsia" w:eastAsiaTheme="minorEastAsia" w:hAnsiTheme="minorEastAsia" w:hint="eastAsia"/>
          <w:color w:val="000000"/>
          <w:kern w:val="0"/>
          <w:sz w:val="24"/>
        </w:rPr>
        <w:t>梯形网络、</w:t>
      </w:r>
      <w:r w:rsidR="001B03F6">
        <w:rPr>
          <w:rFonts w:asciiTheme="minorEastAsia" w:eastAsiaTheme="minorEastAsia" w:hAnsiTheme="minorEastAsia" w:hint="eastAsia"/>
          <w:color w:val="000000"/>
          <w:kern w:val="0"/>
          <w:sz w:val="24"/>
        </w:rPr>
        <w:t>无源</w:t>
      </w:r>
      <w:r w:rsidR="00210636">
        <w:rPr>
          <w:rFonts w:asciiTheme="minorEastAsia" w:eastAsiaTheme="minorEastAsia" w:hAnsiTheme="minorEastAsia" w:hint="eastAsia"/>
          <w:color w:val="000000"/>
          <w:kern w:val="0"/>
          <w:sz w:val="24"/>
        </w:rPr>
        <w:t>滤波</w:t>
      </w:r>
      <w:r w:rsidR="001B03F6">
        <w:rPr>
          <w:rFonts w:asciiTheme="minorEastAsia" w:eastAsiaTheme="minorEastAsia" w:hAnsiTheme="minorEastAsia" w:hint="eastAsia"/>
          <w:color w:val="000000"/>
          <w:kern w:val="0"/>
          <w:sz w:val="24"/>
        </w:rPr>
        <w:t>网络</w:t>
      </w:r>
      <w:r w:rsidR="00210636">
        <w:rPr>
          <w:rFonts w:asciiTheme="minorEastAsia" w:eastAsiaTheme="minorEastAsia" w:hAnsiTheme="minorEastAsia" w:hint="eastAsia"/>
          <w:color w:val="000000"/>
          <w:kern w:val="0"/>
          <w:sz w:val="24"/>
        </w:rPr>
        <w:t>的分析；</w:t>
      </w:r>
    </w:p>
    <w:p w:rsidR="00210636" w:rsidRPr="00210636" w:rsidRDefault="00584C11" w:rsidP="00441ADE">
      <w:pPr>
        <w:widowControl/>
        <w:spacing w:line="360" w:lineRule="exact"/>
        <w:ind w:firstLineChars="200" w:firstLine="480"/>
        <w:jc w:val="left"/>
        <w:rPr>
          <w:rFonts w:ascii="黑体" w:eastAsia="黑体" w:hAnsi="宋体"/>
          <w:color w:val="000000"/>
          <w:kern w:val="0"/>
          <w:sz w:val="24"/>
        </w:rPr>
      </w:pPr>
      <w:r>
        <w:rPr>
          <w:rFonts w:asciiTheme="minorEastAsia" w:eastAsiaTheme="minorEastAsia" w:hAnsiTheme="minorEastAsia" w:hint="eastAsia"/>
          <w:color w:val="000000"/>
          <w:kern w:val="0"/>
          <w:sz w:val="24"/>
        </w:rPr>
        <w:t>7</w:t>
      </w:r>
      <w:r w:rsidR="00210636">
        <w:rPr>
          <w:rFonts w:asciiTheme="minorEastAsia" w:eastAsiaTheme="minorEastAsia" w:hAnsiTheme="minorEastAsia" w:hint="eastAsia"/>
          <w:color w:val="000000"/>
          <w:kern w:val="0"/>
          <w:sz w:val="24"/>
        </w:rPr>
        <w:t>、掌握均匀传输线方程及其正弦稳态解</w:t>
      </w:r>
      <w:r>
        <w:rPr>
          <w:rFonts w:asciiTheme="minorEastAsia" w:eastAsiaTheme="minorEastAsia" w:hAnsiTheme="minorEastAsia" w:hint="eastAsia"/>
          <w:color w:val="000000"/>
          <w:kern w:val="0"/>
          <w:sz w:val="24"/>
        </w:rPr>
        <w:t>、无损耗传输线方程及其通解。</w:t>
      </w:r>
    </w:p>
    <w:p w:rsidR="00441ADE" w:rsidRDefault="00441ADE" w:rsidP="00441ADE">
      <w:pPr>
        <w:tabs>
          <w:tab w:val="left" w:pos="0"/>
        </w:tabs>
        <w:spacing w:line="360" w:lineRule="exact"/>
        <w:rPr>
          <w:color w:val="FF0000"/>
        </w:rPr>
      </w:pPr>
      <w:r>
        <w:rPr>
          <w:rFonts w:ascii="黑体" w:eastAsia="黑体" w:hint="eastAsia"/>
          <w:sz w:val="28"/>
          <w:szCs w:val="28"/>
        </w:rPr>
        <w:t>四、教学时数分配</w:t>
      </w:r>
    </w:p>
    <w:tbl>
      <w:tblPr>
        <w:tblW w:w="8875" w:type="dxa"/>
        <w:tblInd w:w="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95"/>
        <w:gridCol w:w="1080"/>
        <w:gridCol w:w="900"/>
        <w:gridCol w:w="900"/>
        <w:gridCol w:w="900"/>
      </w:tblGrid>
      <w:tr w:rsidR="00441ADE" w:rsidTr="00441ADE"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Default="00502326" w:rsidP="00441ADE">
            <w:pPr>
              <w:pStyle w:val="a5"/>
              <w:ind w:left="0" w:firstLineChars="925" w:firstLine="1943"/>
              <w:rPr>
                <w:b/>
              </w:rPr>
            </w:pPr>
            <w:r w:rsidRPr="00502326">
              <w:pict>
                <v:line id="_x0000_s1070" style="position:absolute;left:0;text-align:left;flip:x y;z-index:251679744;mso-wrap-edited:f" from="47.6pt,-.5pt" to="249.35pt,75.1pt" wrapcoords="-171 0 -171 260 21257 21600 21943 21600 343 0 -171 0"/>
              </w:pict>
            </w:r>
            <w:r w:rsidR="00441ADE">
              <w:rPr>
                <w:rFonts w:hint="eastAsia"/>
                <w:b/>
              </w:rPr>
              <w:t>教学环节</w:t>
            </w:r>
          </w:p>
          <w:p w:rsidR="00441ADE" w:rsidRDefault="00441ADE" w:rsidP="00441ADE">
            <w:pPr>
              <w:pStyle w:val="a5"/>
              <w:ind w:left="0" w:firstLineChars="400" w:firstLine="843"/>
              <w:jc w:val="center"/>
              <w:rPr>
                <w:b/>
              </w:rPr>
            </w:pPr>
          </w:p>
          <w:p w:rsidR="00441ADE" w:rsidRDefault="00441ADE" w:rsidP="00441ADE">
            <w:pPr>
              <w:pStyle w:val="a5"/>
              <w:ind w:leftChars="171" w:left="359" w:firstLineChars="200" w:firstLine="422"/>
              <w:rPr>
                <w:b/>
              </w:rPr>
            </w:pPr>
            <w:r>
              <w:rPr>
                <w:rFonts w:hint="eastAsia"/>
                <w:b/>
              </w:rPr>
              <w:t>教学时数</w:t>
            </w:r>
          </w:p>
          <w:p w:rsidR="00441ADE" w:rsidRDefault="00502326" w:rsidP="00441ADE">
            <w:pPr>
              <w:pStyle w:val="a5"/>
              <w:ind w:leftChars="171" w:left="359" w:firstLineChars="200" w:firstLine="420"/>
              <w:rPr>
                <w:b/>
              </w:rPr>
            </w:pPr>
            <w:r w:rsidRPr="00502326">
              <w:pict>
                <v:line id="_x0000_s1071" style="position:absolute;left:0;text-align:left;flip:x y;z-index:251680768;mso-wrap-edited:f" from="-4.4pt,-.2pt" to="249.35pt,28.3pt" wrapcoords="-106 0 -106 514 20855 21600 21174 21600 21813 21600 21813 21086 1915 1029 426 0 -106 0"/>
              </w:pict>
            </w:r>
          </w:p>
          <w:p w:rsidR="00441ADE" w:rsidRDefault="00441ADE" w:rsidP="00441ADE">
            <w:pPr>
              <w:pStyle w:val="a5"/>
              <w:ind w:left="0" w:firstLineChars="0" w:firstLine="0"/>
              <w:rPr>
                <w:b/>
              </w:rPr>
            </w:pPr>
            <w:r>
              <w:rPr>
                <w:rFonts w:hint="eastAsia"/>
                <w:b/>
              </w:rPr>
              <w:t>课程内容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ADE" w:rsidRDefault="00441ADE" w:rsidP="00441ADE">
            <w:pPr>
              <w:pStyle w:val="a5"/>
              <w:ind w:left="0"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</w:t>
            </w:r>
          </w:p>
          <w:p w:rsidR="00441ADE" w:rsidRDefault="00441ADE" w:rsidP="00441ADE">
            <w:pPr>
              <w:pStyle w:val="a5"/>
              <w:ind w:left="0"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ADE" w:rsidRDefault="00441ADE" w:rsidP="00441ADE">
            <w:pPr>
              <w:pStyle w:val="a5"/>
              <w:ind w:left="0"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研讨课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ADE" w:rsidRDefault="00441ADE" w:rsidP="00441ADE">
            <w:pPr>
              <w:pStyle w:val="a5"/>
              <w:ind w:left="0"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上机与实验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ADE" w:rsidRDefault="00441ADE" w:rsidP="00441ADE">
            <w:pPr>
              <w:pStyle w:val="a5"/>
              <w:ind w:left="0"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小计</w:t>
            </w:r>
          </w:p>
        </w:tc>
      </w:tr>
      <w:tr w:rsidR="00441ADE" w:rsidTr="00441ADE">
        <w:trPr>
          <w:trHeight w:val="510"/>
        </w:trPr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ADE" w:rsidRPr="00584C11" w:rsidRDefault="00441ADE" w:rsidP="00D10E47">
            <w:pPr>
              <w:tabs>
                <w:tab w:val="left" w:pos="0"/>
              </w:tabs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第一章</w:t>
            </w:r>
            <w:r>
              <w:rPr>
                <w:sz w:val="24"/>
              </w:rPr>
              <w:t xml:space="preserve">  </w:t>
            </w:r>
            <w:r w:rsidR="00584C11" w:rsidRPr="00584C11">
              <w:rPr>
                <w:rFonts w:hint="eastAsia"/>
                <w:bCs/>
                <w:sz w:val="24"/>
              </w:rPr>
              <w:t>网络元件</w:t>
            </w:r>
            <w:r w:rsidR="00D10E47">
              <w:rPr>
                <w:rFonts w:hint="eastAsia"/>
                <w:bCs/>
                <w:sz w:val="24"/>
              </w:rPr>
              <w:t>及</w:t>
            </w:r>
            <w:r w:rsidR="00584C11" w:rsidRPr="00584C11">
              <w:rPr>
                <w:rFonts w:hint="eastAsia"/>
                <w:bCs/>
                <w:sz w:val="24"/>
              </w:rPr>
              <w:t>网络特性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Default="00584C11" w:rsidP="00441ADE">
            <w:pPr>
              <w:pStyle w:val="a5"/>
              <w:ind w:left="0" w:firstLineChars="0" w:firstLine="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Default="00584C11" w:rsidP="00441ADE">
            <w:pPr>
              <w:pStyle w:val="a5"/>
              <w:ind w:left="0" w:firstLineChars="0" w:firstLine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Default="00D10E47" w:rsidP="00441ADE">
            <w:pPr>
              <w:pStyle w:val="a5"/>
              <w:ind w:left="0" w:firstLineChars="0" w:firstLine="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Default="00584C11" w:rsidP="00441ADE">
            <w:pPr>
              <w:pStyle w:val="a5"/>
              <w:ind w:left="0" w:firstLineChars="0" w:firstLine="0"/>
              <w:jc w:val="center"/>
            </w:pPr>
            <w:r>
              <w:rPr>
                <w:rFonts w:hint="eastAsia"/>
              </w:rPr>
              <w:t>4</w:t>
            </w:r>
          </w:p>
        </w:tc>
      </w:tr>
      <w:tr w:rsidR="00441ADE" w:rsidTr="00441ADE">
        <w:trPr>
          <w:trHeight w:val="510"/>
        </w:trPr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ADE" w:rsidRPr="00584C11" w:rsidRDefault="00441ADE" w:rsidP="00584C11">
            <w:pPr>
              <w:tabs>
                <w:tab w:val="left" w:pos="0"/>
              </w:tabs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第二章</w:t>
            </w:r>
            <w:r>
              <w:rPr>
                <w:sz w:val="24"/>
              </w:rPr>
              <w:t xml:space="preserve">  </w:t>
            </w:r>
            <w:r w:rsidR="00584C11" w:rsidRPr="00584C11">
              <w:rPr>
                <w:rFonts w:hint="eastAsia"/>
                <w:bCs/>
                <w:sz w:val="24"/>
              </w:rPr>
              <w:t>网络图论基本理论</w:t>
            </w:r>
            <w:r w:rsidR="00584C11" w:rsidRPr="00584C11">
              <w:rPr>
                <w:rFonts w:hint="eastAsia"/>
                <w:bCs/>
                <w:sz w:val="24"/>
              </w:rPr>
              <w:t xml:space="preserve"> </w:t>
            </w:r>
            <w:r w:rsidR="00584C11" w:rsidRPr="00584C11">
              <w:rPr>
                <w:bCs/>
                <w:sz w:val="24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Default="00584C11" w:rsidP="00441ADE">
            <w:pPr>
              <w:pStyle w:val="a5"/>
              <w:ind w:left="0" w:firstLineChars="0" w:firstLine="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Default="00584C11" w:rsidP="00441ADE">
            <w:pPr>
              <w:pStyle w:val="a5"/>
              <w:ind w:left="0" w:firstLineChars="0" w:firstLine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Default="00D10E47" w:rsidP="00441ADE">
            <w:pPr>
              <w:pStyle w:val="a5"/>
              <w:ind w:left="0" w:firstLineChars="0" w:firstLine="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Default="00584C11" w:rsidP="00441ADE">
            <w:pPr>
              <w:pStyle w:val="a5"/>
              <w:ind w:left="0" w:firstLineChars="0" w:firstLine="0"/>
              <w:jc w:val="center"/>
            </w:pPr>
            <w:r>
              <w:rPr>
                <w:rFonts w:hint="eastAsia"/>
              </w:rPr>
              <w:t>5</w:t>
            </w:r>
          </w:p>
        </w:tc>
      </w:tr>
      <w:tr w:rsidR="00441ADE" w:rsidTr="00441ADE">
        <w:trPr>
          <w:trHeight w:val="510"/>
        </w:trPr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ADE" w:rsidRDefault="00584C11" w:rsidP="00584C11">
            <w:pPr>
              <w:tabs>
                <w:tab w:val="left" w:pos="0"/>
              </w:tabs>
              <w:spacing w:line="360" w:lineRule="exact"/>
            </w:pPr>
            <w:r>
              <w:rPr>
                <w:rFonts w:hint="eastAsia"/>
                <w:sz w:val="24"/>
              </w:rPr>
              <w:t>第三章</w:t>
            </w:r>
            <w:r>
              <w:rPr>
                <w:sz w:val="24"/>
              </w:rPr>
              <w:t xml:space="preserve">  </w:t>
            </w:r>
            <w:r w:rsidRPr="00584C11">
              <w:rPr>
                <w:rFonts w:hint="eastAsia"/>
                <w:bCs/>
                <w:sz w:val="24"/>
              </w:rPr>
              <w:t>网络的矩阵分析方法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Default="00584C11" w:rsidP="00441ADE">
            <w:pPr>
              <w:pStyle w:val="a5"/>
              <w:ind w:left="0" w:firstLineChars="0" w:firstLine="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Default="00584C11" w:rsidP="00441ADE">
            <w:pPr>
              <w:pStyle w:val="a5"/>
              <w:ind w:left="0" w:firstLineChars="0" w:firstLine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Default="00D10E47" w:rsidP="00441ADE">
            <w:pPr>
              <w:pStyle w:val="a5"/>
              <w:ind w:left="0" w:firstLineChars="0" w:firstLine="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Default="00584C11" w:rsidP="00441ADE">
            <w:pPr>
              <w:pStyle w:val="a5"/>
              <w:ind w:left="0" w:firstLineChars="0" w:firstLine="0"/>
              <w:jc w:val="center"/>
            </w:pPr>
            <w:r>
              <w:rPr>
                <w:rFonts w:hint="eastAsia"/>
              </w:rPr>
              <w:t>5</w:t>
            </w:r>
          </w:p>
        </w:tc>
      </w:tr>
      <w:tr w:rsidR="00441ADE" w:rsidTr="00441ADE">
        <w:trPr>
          <w:trHeight w:val="510"/>
        </w:trPr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Pr="00F10D43" w:rsidRDefault="00584C11" w:rsidP="00F10D43">
            <w:r>
              <w:rPr>
                <w:rFonts w:hint="eastAsia"/>
                <w:sz w:val="24"/>
              </w:rPr>
              <w:t>第四章</w:t>
            </w:r>
            <w:r>
              <w:rPr>
                <w:rFonts w:hint="eastAsia"/>
                <w:sz w:val="24"/>
              </w:rPr>
              <w:t xml:space="preserve">  </w:t>
            </w:r>
            <w:r w:rsidR="00F10D43" w:rsidRPr="00F10D43">
              <w:rPr>
                <w:rFonts w:hint="eastAsia"/>
                <w:bCs/>
                <w:sz w:val="24"/>
              </w:rPr>
              <w:t>网络的状态变量分析方法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Pr="00F10D43" w:rsidRDefault="00F10D43" w:rsidP="00441ADE">
            <w:pPr>
              <w:pStyle w:val="a5"/>
              <w:ind w:left="0" w:firstLineChars="0" w:firstLine="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Default="00F10D43" w:rsidP="00441ADE">
            <w:pPr>
              <w:pStyle w:val="a5"/>
              <w:ind w:left="0" w:firstLineChars="0" w:firstLine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Default="00D10E47" w:rsidP="00441ADE">
            <w:pPr>
              <w:pStyle w:val="a5"/>
              <w:ind w:left="0" w:firstLineChars="0" w:firstLine="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Default="00F10D43" w:rsidP="00441ADE">
            <w:pPr>
              <w:pStyle w:val="a5"/>
              <w:ind w:left="0" w:firstLineChars="0" w:firstLine="0"/>
              <w:jc w:val="center"/>
            </w:pPr>
            <w:r>
              <w:rPr>
                <w:rFonts w:hint="eastAsia"/>
              </w:rPr>
              <w:t>5</w:t>
            </w:r>
          </w:p>
        </w:tc>
      </w:tr>
      <w:tr w:rsidR="00441ADE" w:rsidTr="00441ADE">
        <w:trPr>
          <w:trHeight w:val="510"/>
        </w:trPr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Default="00F10D43" w:rsidP="00F10D43">
            <w:r>
              <w:rPr>
                <w:rFonts w:hint="eastAsia"/>
                <w:sz w:val="24"/>
              </w:rPr>
              <w:t>第五章</w:t>
            </w:r>
            <w:r>
              <w:rPr>
                <w:sz w:val="24"/>
              </w:rPr>
              <w:t xml:space="preserve">  </w:t>
            </w:r>
            <w:r w:rsidR="00692BCE" w:rsidRPr="00F10D43">
              <w:rPr>
                <w:rFonts w:hint="eastAsia"/>
                <w:bCs/>
                <w:sz w:val="24"/>
              </w:rPr>
              <w:t>非线性电路</w:t>
            </w:r>
            <w:r w:rsidR="00692BCE" w:rsidRPr="00F10D43">
              <w:rPr>
                <w:b/>
                <w:bCs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Default="00F10D43" w:rsidP="00441ADE">
            <w:pPr>
              <w:pStyle w:val="a5"/>
              <w:ind w:left="0" w:firstLineChars="0" w:firstLine="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Default="00F10D43" w:rsidP="00441ADE">
            <w:pPr>
              <w:pStyle w:val="a5"/>
              <w:ind w:left="0" w:firstLineChars="0" w:firstLine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Default="00D10E47" w:rsidP="00441ADE">
            <w:pPr>
              <w:pStyle w:val="a5"/>
              <w:ind w:left="0" w:firstLineChars="0" w:firstLine="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Default="00F10D43" w:rsidP="00441ADE">
            <w:pPr>
              <w:pStyle w:val="a5"/>
              <w:ind w:left="0" w:firstLineChars="0" w:firstLine="0"/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441ADE" w:rsidTr="00441ADE">
        <w:trPr>
          <w:trHeight w:val="510"/>
        </w:trPr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Pr="00F10D43" w:rsidRDefault="00F10D43" w:rsidP="00F10D43">
            <w:r>
              <w:rPr>
                <w:rFonts w:hint="eastAsia"/>
                <w:sz w:val="24"/>
              </w:rPr>
              <w:t>第六章</w:t>
            </w:r>
            <w:r>
              <w:rPr>
                <w:sz w:val="24"/>
              </w:rPr>
              <w:t xml:space="preserve"> </w:t>
            </w:r>
            <w:r w:rsidRPr="00F10D43">
              <w:rPr>
                <w:sz w:val="24"/>
              </w:rPr>
              <w:t xml:space="preserve"> </w:t>
            </w:r>
            <w:r w:rsidR="00692BCE" w:rsidRPr="00F10D43">
              <w:rPr>
                <w:rFonts w:hint="eastAsia"/>
                <w:bCs/>
                <w:sz w:val="24"/>
              </w:rPr>
              <w:t>无源网络的分析方法</w:t>
            </w:r>
            <w:r w:rsidR="00692BCE" w:rsidRPr="00F10D43">
              <w:rPr>
                <w:bCs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Default="00F10D43" w:rsidP="00441ADE">
            <w:pPr>
              <w:pStyle w:val="a5"/>
              <w:ind w:left="0" w:firstLineChars="0" w:firstLine="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Default="00F10D43" w:rsidP="00441ADE">
            <w:pPr>
              <w:pStyle w:val="a5"/>
              <w:ind w:left="0" w:firstLineChars="0" w:firstLine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Default="00D10E47" w:rsidP="00441ADE">
            <w:pPr>
              <w:pStyle w:val="a5"/>
              <w:ind w:left="0" w:firstLineChars="0" w:firstLine="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Default="00F10D43" w:rsidP="00441ADE">
            <w:pPr>
              <w:pStyle w:val="a5"/>
              <w:ind w:left="0" w:firstLineChars="0" w:firstLine="0"/>
              <w:jc w:val="center"/>
            </w:pPr>
            <w:r>
              <w:rPr>
                <w:rFonts w:hint="eastAsia"/>
              </w:rPr>
              <w:t>5</w:t>
            </w:r>
          </w:p>
        </w:tc>
      </w:tr>
      <w:tr w:rsidR="00441ADE" w:rsidTr="00441ADE">
        <w:trPr>
          <w:trHeight w:val="510"/>
        </w:trPr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Default="00F10D43" w:rsidP="00F10D43">
            <w:pPr>
              <w:tabs>
                <w:tab w:val="left" w:pos="0"/>
              </w:tabs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第七章</w:t>
            </w:r>
            <w:r>
              <w:rPr>
                <w:sz w:val="24"/>
              </w:rPr>
              <w:t xml:space="preserve">  </w:t>
            </w:r>
            <w:r w:rsidRPr="00F10D43">
              <w:rPr>
                <w:rFonts w:hint="eastAsia"/>
                <w:bCs/>
                <w:sz w:val="24"/>
              </w:rPr>
              <w:t>均匀传输线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Default="00F10D43" w:rsidP="00441ADE">
            <w:pPr>
              <w:pStyle w:val="a5"/>
              <w:ind w:left="0" w:firstLineChars="0" w:firstLine="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Default="00F10D43" w:rsidP="00441ADE">
            <w:pPr>
              <w:pStyle w:val="a5"/>
              <w:ind w:left="0" w:firstLineChars="0" w:firstLine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Default="00D10E47" w:rsidP="00441ADE">
            <w:pPr>
              <w:pStyle w:val="a5"/>
              <w:ind w:left="0" w:firstLineChars="0" w:firstLine="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Default="00F10D43" w:rsidP="00441ADE">
            <w:pPr>
              <w:pStyle w:val="a5"/>
              <w:ind w:left="0" w:firstLineChars="0" w:firstLine="0"/>
              <w:jc w:val="center"/>
            </w:pPr>
            <w:r>
              <w:rPr>
                <w:rFonts w:hint="eastAsia"/>
              </w:rPr>
              <w:t>5</w:t>
            </w:r>
          </w:p>
        </w:tc>
      </w:tr>
      <w:tr w:rsidR="00441ADE" w:rsidTr="00441ADE">
        <w:trPr>
          <w:trHeight w:val="510"/>
        </w:trPr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Default="00441ADE" w:rsidP="00441ADE">
            <w:pPr>
              <w:tabs>
                <w:tab w:val="left" w:pos="0"/>
              </w:tabs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Default="00F10D43" w:rsidP="00441ADE">
            <w:pPr>
              <w:pStyle w:val="a5"/>
              <w:ind w:left="0" w:firstLineChars="0" w:firstLine="0"/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Default="00F10D43" w:rsidP="00441ADE">
            <w:pPr>
              <w:pStyle w:val="a5"/>
              <w:ind w:left="0" w:firstLineChars="0" w:firstLine="0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Default="00D10E47" w:rsidP="00441ADE">
            <w:pPr>
              <w:pStyle w:val="a5"/>
              <w:ind w:left="0" w:firstLineChars="0" w:firstLine="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Default="00F10D43" w:rsidP="00441ADE">
            <w:pPr>
              <w:pStyle w:val="a5"/>
              <w:ind w:left="0" w:firstLineChars="0" w:firstLine="0"/>
              <w:jc w:val="center"/>
            </w:pPr>
            <w:r>
              <w:rPr>
                <w:rFonts w:hint="eastAsia"/>
              </w:rPr>
              <w:t>32</w:t>
            </w:r>
          </w:p>
        </w:tc>
      </w:tr>
    </w:tbl>
    <w:p w:rsidR="00441ADE" w:rsidRDefault="00441ADE" w:rsidP="00441ADE">
      <w:pPr>
        <w:spacing w:line="360" w:lineRule="exact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spacing w:line="360" w:lineRule="exact"/>
        <w:rPr>
          <w:rFonts w:ascii="黑体" w:eastAsia="黑体"/>
          <w:sz w:val="24"/>
        </w:rPr>
      </w:pPr>
      <w:r>
        <w:rPr>
          <w:rFonts w:ascii="黑体" w:eastAsia="黑体" w:hint="eastAsia"/>
          <w:sz w:val="28"/>
          <w:szCs w:val="28"/>
        </w:rPr>
        <w:t>五、教学内容及要求</w:t>
      </w:r>
      <w:r>
        <w:rPr>
          <w:rFonts w:ascii="黑体" w:eastAsia="黑体" w:hint="eastAsia"/>
          <w:sz w:val="24"/>
        </w:rPr>
        <w:t xml:space="preserve"> </w:t>
      </w:r>
    </w:p>
    <w:p w:rsidR="00441ADE" w:rsidRDefault="00441ADE" w:rsidP="00441ADE">
      <w:pPr>
        <w:spacing w:line="360" w:lineRule="exact"/>
        <w:ind w:left="60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第一章  </w:t>
      </w:r>
      <w:r w:rsidR="00C259BB" w:rsidRPr="00C259BB">
        <w:rPr>
          <w:rFonts w:hint="eastAsia"/>
          <w:b/>
          <w:bCs/>
          <w:sz w:val="24"/>
        </w:rPr>
        <w:t>网络元件</w:t>
      </w:r>
      <w:r w:rsidR="00CB23B2">
        <w:rPr>
          <w:rFonts w:hint="eastAsia"/>
          <w:b/>
          <w:bCs/>
          <w:sz w:val="24"/>
        </w:rPr>
        <w:t>及</w:t>
      </w:r>
      <w:r w:rsidR="00C259BB" w:rsidRPr="00C259BB">
        <w:rPr>
          <w:rFonts w:hint="eastAsia"/>
          <w:b/>
          <w:bCs/>
          <w:sz w:val="24"/>
        </w:rPr>
        <w:t>网络特性</w:t>
      </w:r>
    </w:p>
    <w:p w:rsidR="00441ADE" w:rsidRDefault="00441ADE" w:rsidP="00441ADE">
      <w:pPr>
        <w:numPr>
          <w:ilvl w:val="0"/>
          <w:numId w:val="3"/>
        </w:num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目的与要求</w:t>
      </w:r>
    </w:p>
    <w:p w:rsidR="00441ADE" w:rsidRDefault="00441ADE" w:rsidP="00441ADE">
      <w:pPr>
        <w:numPr>
          <w:ilvl w:val="0"/>
          <w:numId w:val="4"/>
        </w:num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  <w:r w:rsidR="00C259BB">
        <w:rPr>
          <w:rFonts w:ascii="宋体" w:hAnsi="宋体" w:hint="eastAsia"/>
          <w:sz w:val="24"/>
        </w:rPr>
        <w:t>掌握网络二端元件、多端元件的特性；</w:t>
      </w:r>
      <w:r>
        <w:rPr>
          <w:rFonts w:ascii="宋体" w:hAnsi="宋体" w:hint="eastAsia"/>
          <w:sz w:val="24"/>
        </w:rPr>
        <w:t xml:space="preserve">  </w:t>
      </w:r>
    </w:p>
    <w:p w:rsidR="00441ADE" w:rsidRPr="00C259BB" w:rsidRDefault="00441ADE" w:rsidP="00441ADE">
      <w:pPr>
        <w:numPr>
          <w:ilvl w:val="0"/>
          <w:numId w:val="4"/>
        </w:numPr>
        <w:spacing w:line="360" w:lineRule="exact"/>
        <w:rPr>
          <w:rFonts w:ascii="宋体" w:hAnsi="宋体"/>
          <w:sz w:val="24"/>
        </w:rPr>
      </w:pPr>
      <w:r w:rsidRPr="00C259BB">
        <w:rPr>
          <w:rFonts w:ascii="宋体" w:hAnsi="宋体" w:hint="eastAsia"/>
          <w:sz w:val="24"/>
        </w:rPr>
        <w:t xml:space="preserve"> </w:t>
      </w:r>
      <w:r w:rsidR="000421B7">
        <w:rPr>
          <w:rFonts w:ascii="宋体" w:hAnsi="宋体" w:hint="eastAsia"/>
          <w:sz w:val="24"/>
        </w:rPr>
        <w:t>理解网络的基本特性</w:t>
      </w:r>
      <w:r w:rsidRPr="00C259BB">
        <w:rPr>
          <w:rFonts w:ascii="宋体" w:hAnsi="宋体" w:hint="eastAsia"/>
          <w:sz w:val="24"/>
        </w:rPr>
        <w:t xml:space="preserve">          </w:t>
      </w:r>
    </w:p>
    <w:p w:rsidR="00441ADE" w:rsidRDefault="00441ADE" w:rsidP="00441ADE">
      <w:pPr>
        <w:numPr>
          <w:ilvl w:val="0"/>
          <w:numId w:val="3"/>
        </w:num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教学内容</w:t>
      </w:r>
    </w:p>
    <w:p w:rsidR="00441ADE" w:rsidRDefault="00441ADE" w:rsidP="00441ADE">
      <w:pPr>
        <w:spacing w:line="360" w:lineRule="exact"/>
        <w:ind w:leftChars="257" w:left="540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第一节 </w:t>
      </w:r>
    </w:p>
    <w:p w:rsidR="00441ADE" w:rsidRDefault="00441ADE" w:rsidP="00441ADE">
      <w:pPr>
        <w:numPr>
          <w:ilvl w:val="0"/>
          <w:numId w:val="5"/>
        </w:num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主要内容</w:t>
      </w:r>
    </w:p>
    <w:p w:rsidR="00C259BB" w:rsidRPr="00C259BB" w:rsidRDefault="00C259BB" w:rsidP="00C259BB">
      <w:pPr>
        <w:spacing w:line="360" w:lineRule="exact"/>
        <w:ind w:left="1620"/>
        <w:rPr>
          <w:rFonts w:ascii="宋体" w:hAnsi="宋体"/>
          <w:sz w:val="24"/>
        </w:rPr>
      </w:pPr>
      <w:r w:rsidRPr="00C259BB">
        <w:rPr>
          <w:rFonts w:ascii="宋体" w:hAnsi="宋体" w:hint="eastAsia"/>
          <w:bCs/>
          <w:sz w:val="24"/>
        </w:rPr>
        <w:t>网络的基本概念</w:t>
      </w:r>
    </w:p>
    <w:p w:rsidR="00441ADE" w:rsidRDefault="00441ADE" w:rsidP="00441ADE">
      <w:pPr>
        <w:numPr>
          <w:ilvl w:val="0"/>
          <w:numId w:val="5"/>
        </w:num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基本概念和知识点</w:t>
      </w:r>
    </w:p>
    <w:p w:rsidR="006051B5" w:rsidRDefault="00C259BB" w:rsidP="00C259BB">
      <w:pPr>
        <w:spacing w:line="360" w:lineRule="exact"/>
        <w:ind w:left="1620"/>
        <w:rPr>
          <w:rFonts w:ascii="宋体" w:hAnsi="宋体"/>
          <w:bCs/>
          <w:sz w:val="24"/>
        </w:rPr>
      </w:pPr>
      <w:r w:rsidRPr="00C259BB">
        <w:rPr>
          <w:rFonts w:hint="eastAsia"/>
          <w:bCs/>
          <w:sz w:val="24"/>
        </w:rPr>
        <w:t>网络、电路与系统</w:t>
      </w:r>
      <w:r>
        <w:rPr>
          <w:rFonts w:hint="eastAsia"/>
          <w:bCs/>
          <w:sz w:val="24"/>
        </w:rPr>
        <w:t>；</w:t>
      </w:r>
      <w:r w:rsidRPr="00C259BB">
        <w:rPr>
          <w:rFonts w:ascii="宋体" w:hAnsi="宋体" w:hint="eastAsia"/>
          <w:bCs/>
          <w:sz w:val="24"/>
        </w:rPr>
        <w:t>二端网络与单端口网络</w:t>
      </w:r>
      <w:r>
        <w:rPr>
          <w:rFonts w:ascii="宋体" w:hAnsi="宋体" w:hint="eastAsia"/>
          <w:bCs/>
          <w:sz w:val="24"/>
        </w:rPr>
        <w:t>；</w:t>
      </w:r>
    </w:p>
    <w:p w:rsidR="00C259BB" w:rsidRPr="00C259BB" w:rsidRDefault="00C259BB" w:rsidP="00C259BB">
      <w:pPr>
        <w:spacing w:line="360" w:lineRule="exact"/>
        <w:ind w:left="1620"/>
        <w:rPr>
          <w:rFonts w:ascii="宋体" w:hAnsi="宋体"/>
          <w:sz w:val="24"/>
        </w:rPr>
      </w:pPr>
      <w:r w:rsidRPr="00C259BB">
        <w:rPr>
          <w:rFonts w:ascii="宋体" w:hAnsi="宋体" w:hint="eastAsia"/>
          <w:bCs/>
          <w:sz w:val="24"/>
        </w:rPr>
        <w:t>多端网络与多端口网络</w:t>
      </w:r>
    </w:p>
    <w:p w:rsidR="00441ADE" w:rsidRDefault="00441ADE" w:rsidP="00441ADE">
      <w:pPr>
        <w:spacing w:line="360" w:lineRule="exact"/>
        <w:ind w:left="5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第二节</w:t>
      </w:r>
    </w:p>
    <w:p w:rsidR="00441ADE" w:rsidRDefault="00441ADE" w:rsidP="00441ADE">
      <w:pPr>
        <w:numPr>
          <w:ilvl w:val="0"/>
          <w:numId w:val="6"/>
        </w:num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主要内容</w:t>
      </w:r>
    </w:p>
    <w:p w:rsidR="006051B5" w:rsidRPr="006051B5" w:rsidRDefault="006051B5" w:rsidP="006051B5">
      <w:pPr>
        <w:spacing w:line="360" w:lineRule="exact"/>
        <w:ind w:left="1620"/>
        <w:rPr>
          <w:rFonts w:ascii="宋体" w:hAnsi="宋体"/>
          <w:sz w:val="24"/>
        </w:rPr>
      </w:pPr>
      <w:r w:rsidRPr="006051B5">
        <w:rPr>
          <w:rFonts w:ascii="宋体" w:hAnsi="宋体" w:hint="eastAsia"/>
          <w:bCs/>
          <w:sz w:val="24"/>
        </w:rPr>
        <w:t>网络中的二端元件</w:t>
      </w:r>
    </w:p>
    <w:p w:rsidR="00441ADE" w:rsidRDefault="00441ADE" w:rsidP="00441ADE">
      <w:pPr>
        <w:numPr>
          <w:ilvl w:val="0"/>
          <w:numId w:val="6"/>
        </w:num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基本概念和知识点</w:t>
      </w:r>
    </w:p>
    <w:p w:rsidR="006051B5" w:rsidRDefault="006051B5" w:rsidP="006051B5">
      <w:pPr>
        <w:spacing w:line="360" w:lineRule="exact"/>
        <w:ind w:left="16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电阻元件、电感元件、电容元件</w:t>
      </w:r>
    </w:p>
    <w:p w:rsidR="00441ADE" w:rsidRDefault="00441ADE" w:rsidP="00441ADE">
      <w:pPr>
        <w:numPr>
          <w:ilvl w:val="0"/>
          <w:numId w:val="6"/>
        </w:num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问题与应用（能力要求）</w:t>
      </w:r>
    </w:p>
    <w:p w:rsidR="00CA63AF" w:rsidRDefault="00CA63AF" w:rsidP="00CA63AF">
      <w:pPr>
        <w:spacing w:line="360" w:lineRule="exact"/>
        <w:ind w:left="1636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线性和非线性二端元件的伏安关系</w:t>
      </w:r>
    </w:p>
    <w:p w:rsidR="006051B5" w:rsidRDefault="006051B5" w:rsidP="006051B5">
      <w:pPr>
        <w:spacing w:line="360" w:lineRule="exact"/>
        <w:ind w:leftChars="257" w:left="540" w:firstLineChars="300" w:firstLine="7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第三节</w:t>
      </w:r>
    </w:p>
    <w:p w:rsidR="006051B5" w:rsidRDefault="006051B5" w:rsidP="006051B5">
      <w:pPr>
        <w:numPr>
          <w:ilvl w:val="0"/>
          <w:numId w:val="10"/>
        </w:num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主要内容</w:t>
      </w:r>
    </w:p>
    <w:p w:rsidR="006051B5" w:rsidRPr="006051B5" w:rsidRDefault="006051B5" w:rsidP="006051B5">
      <w:pPr>
        <w:spacing w:line="360" w:lineRule="exact"/>
        <w:ind w:left="1620"/>
        <w:rPr>
          <w:rFonts w:ascii="宋体" w:hAnsi="宋体"/>
          <w:sz w:val="24"/>
        </w:rPr>
      </w:pPr>
      <w:r w:rsidRPr="006051B5">
        <w:rPr>
          <w:rFonts w:ascii="宋体" w:hAnsi="宋体" w:hint="eastAsia"/>
          <w:bCs/>
          <w:sz w:val="24"/>
        </w:rPr>
        <w:t>多端元件及受控电源</w:t>
      </w:r>
    </w:p>
    <w:p w:rsidR="006051B5" w:rsidRDefault="006051B5" w:rsidP="006051B5">
      <w:pPr>
        <w:numPr>
          <w:ilvl w:val="0"/>
          <w:numId w:val="10"/>
        </w:num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基本概念和知识点</w:t>
      </w:r>
    </w:p>
    <w:p w:rsidR="006051B5" w:rsidRDefault="006051B5" w:rsidP="006051B5">
      <w:pPr>
        <w:spacing w:line="360" w:lineRule="exact"/>
        <w:ind w:left="16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受控电源、运算放大器、负阻抗变换器、回转器、理想变压器、互感器</w:t>
      </w:r>
    </w:p>
    <w:p w:rsidR="006051B5" w:rsidRDefault="006051B5" w:rsidP="006051B5">
      <w:pPr>
        <w:numPr>
          <w:ilvl w:val="0"/>
          <w:numId w:val="10"/>
        </w:num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问题与应用（能力要求）</w:t>
      </w:r>
    </w:p>
    <w:p w:rsidR="00CA63AF" w:rsidRPr="00CA63AF" w:rsidRDefault="00CA63AF" w:rsidP="00CA63AF">
      <w:pPr>
        <w:pStyle w:val="a9"/>
        <w:spacing w:line="360" w:lineRule="exact"/>
        <w:ind w:left="1636" w:firstLineChars="0" w:firstLine="0"/>
      </w:pPr>
      <w:r w:rsidRPr="00CA63AF">
        <w:rPr>
          <w:rFonts w:hint="eastAsia"/>
        </w:rPr>
        <w:t>理想变压器、互感器、实际变压器之间的区别和联系</w:t>
      </w:r>
    </w:p>
    <w:p w:rsidR="00441ADE" w:rsidRDefault="006051B5" w:rsidP="006051B5">
      <w:pPr>
        <w:spacing w:line="360" w:lineRule="exact"/>
        <w:ind w:left="16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 xml:space="preserve"> </w:t>
      </w:r>
      <w:r w:rsidR="00441ADE">
        <w:rPr>
          <w:rFonts w:ascii="宋体" w:hAnsi="宋体" w:hint="eastAsia"/>
          <w:sz w:val="24"/>
        </w:rPr>
        <w:t xml:space="preserve">         </w:t>
      </w:r>
    </w:p>
    <w:p w:rsidR="00CB23B2" w:rsidRDefault="00CB23B2" w:rsidP="00CB23B2">
      <w:pPr>
        <w:spacing w:line="360" w:lineRule="exact"/>
        <w:ind w:firstLineChars="450" w:firstLine="10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第四节</w:t>
      </w:r>
    </w:p>
    <w:p w:rsidR="00CB23B2" w:rsidRPr="00CB23B2" w:rsidRDefault="00CB23B2" w:rsidP="00CB23B2">
      <w:pPr>
        <w:pStyle w:val="a9"/>
        <w:numPr>
          <w:ilvl w:val="1"/>
          <w:numId w:val="3"/>
        </w:numPr>
        <w:spacing w:line="360" w:lineRule="exact"/>
        <w:ind w:firstLineChars="0"/>
      </w:pPr>
      <w:r w:rsidRPr="00CB23B2">
        <w:rPr>
          <w:rFonts w:hint="eastAsia"/>
        </w:rPr>
        <w:t>主要内容</w:t>
      </w:r>
    </w:p>
    <w:p w:rsidR="00CB23B2" w:rsidRPr="00CB23B2" w:rsidRDefault="00CB23B2" w:rsidP="00CB23B2">
      <w:pPr>
        <w:spacing w:line="360" w:lineRule="exact"/>
        <w:ind w:firstLineChars="600" w:firstLine="1440"/>
        <w:rPr>
          <w:rFonts w:ascii="宋体" w:hAnsi="宋体"/>
          <w:sz w:val="24"/>
        </w:rPr>
      </w:pPr>
      <w:r w:rsidRPr="00CB23B2">
        <w:rPr>
          <w:rFonts w:ascii="宋体" w:hAnsi="宋体" w:hint="eastAsia"/>
          <w:bCs/>
          <w:sz w:val="24"/>
        </w:rPr>
        <w:t>网络的基本性质</w:t>
      </w:r>
    </w:p>
    <w:p w:rsidR="00CB23B2" w:rsidRPr="00CB23B2" w:rsidRDefault="00CB23B2" w:rsidP="00CB23B2">
      <w:pPr>
        <w:pStyle w:val="a9"/>
        <w:numPr>
          <w:ilvl w:val="1"/>
          <w:numId w:val="3"/>
        </w:numPr>
        <w:spacing w:line="360" w:lineRule="exact"/>
        <w:ind w:firstLineChars="0"/>
      </w:pPr>
      <w:r w:rsidRPr="00CB23B2">
        <w:rPr>
          <w:rFonts w:hint="eastAsia"/>
        </w:rPr>
        <w:t>基本概念和知识点</w:t>
      </w:r>
    </w:p>
    <w:p w:rsidR="00CB23B2" w:rsidRPr="00CB23B2" w:rsidRDefault="00CB23B2" w:rsidP="00CB23B2">
      <w:pPr>
        <w:spacing w:line="360" w:lineRule="exact"/>
        <w:ind w:leftChars="684" w:left="1436"/>
        <w:rPr>
          <w:bCs/>
          <w:sz w:val="24"/>
        </w:rPr>
      </w:pPr>
      <w:r>
        <w:rPr>
          <w:rFonts w:ascii="宋体" w:hAnsi="宋体" w:hint="eastAsia"/>
          <w:sz w:val="24"/>
        </w:rPr>
        <w:t>线性与非线性、</w:t>
      </w:r>
      <w:r w:rsidRPr="00CB23B2">
        <w:rPr>
          <w:rFonts w:hint="eastAsia"/>
          <w:bCs/>
          <w:sz w:val="24"/>
        </w:rPr>
        <w:t>时变性和时不变性</w:t>
      </w:r>
      <w:r>
        <w:rPr>
          <w:rFonts w:hint="eastAsia"/>
          <w:bCs/>
          <w:sz w:val="24"/>
        </w:rPr>
        <w:t>、</w:t>
      </w:r>
      <w:r w:rsidRPr="00CB23B2">
        <w:rPr>
          <w:rFonts w:hint="eastAsia"/>
          <w:bCs/>
          <w:sz w:val="24"/>
        </w:rPr>
        <w:t>有源性和无源性</w:t>
      </w:r>
      <w:r>
        <w:rPr>
          <w:rFonts w:hint="eastAsia"/>
          <w:bCs/>
          <w:sz w:val="24"/>
        </w:rPr>
        <w:t>、</w:t>
      </w:r>
      <w:r w:rsidRPr="00CB23B2">
        <w:rPr>
          <w:rFonts w:hint="eastAsia"/>
          <w:bCs/>
          <w:sz w:val="24"/>
        </w:rPr>
        <w:t>互易性和非互易性</w:t>
      </w:r>
    </w:p>
    <w:p w:rsidR="00CB23B2" w:rsidRPr="00CB23B2" w:rsidRDefault="00CB23B2" w:rsidP="00CB23B2">
      <w:pPr>
        <w:pStyle w:val="a9"/>
        <w:numPr>
          <w:ilvl w:val="1"/>
          <w:numId w:val="3"/>
        </w:numPr>
        <w:spacing w:line="360" w:lineRule="exact"/>
        <w:ind w:firstLineChars="0"/>
      </w:pPr>
      <w:r w:rsidRPr="00CB23B2">
        <w:rPr>
          <w:rFonts w:hint="eastAsia"/>
        </w:rPr>
        <w:t>问题与应用（能力要求）</w:t>
      </w:r>
    </w:p>
    <w:p w:rsidR="00CB23B2" w:rsidRDefault="005335C4" w:rsidP="005335C4">
      <w:pPr>
        <w:spacing w:line="360" w:lineRule="exact"/>
        <w:ind w:firstLineChars="600" w:firstLine="14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从网络端口来理解网络的基本性质</w:t>
      </w:r>
      <w:r w:rsidR="00CB23B2">
        <w:rPr>
          <w:rFonts w:ascii="宋体" w:hAnsi="宋体" w:hint="eastAsia"/>
          <w:sz w:val="24"/>
        </w:rPr>
        <w:t xml:space="preserve">    </w:t>
      </w:r>
    </w:p>
    <w:p w:rsidR="007378E1" w:rsidRDefault="007378E1" w:rsidP="00093944">
      <w:pPr>
        <w:spacing w:line="360" w:lineRule="exact"/>
        <w:ind w:leftChars="257" w:left="540" w:firstLineChars="49" w:firstLine="118"/>
        <w:rPr>
          <w:rFonts w:ascii="宋体" w:hAnsi="宋体" w:hint="eastAsia"/>
          <w:b/>
          <w:sz w:val="24"/>
        </w:rPr>
      </w:pPr>
    </w:p>
    <w:p w:rsidR="00093944" w:rsidRPr="00093944" w:rsidRDefault="00441ADE" w:rsidP="00093944">
      <w:pPr>
        <w:spacing w:line="360" w:lineRule="exact"/>
        <w:ind w:leftChars="257" w:left="540" w:firstLineChars="49" w:firstLine="118"/>
        <w:rPr>
          <w:b/>
        </w:rPr>
      </w:pPr>
      <w:r>
        <w:rPr>
          <w:rFonts w:ascii="宋体" w:hAnsi="宋体" w:hint="eastAsia"/>
          <w:b/>
          <w:sz w:val="24"/>
        </w:rPr>
        <w:t xml:space="preserve">第二章  </w:t>
      </w:r>
      <w:r w:rsidR="00093944" w:rsidRPr="00093944">
        <w:rPr>
          <w:rFonts w:hint="eastAsia"/>
          <w:b/>
          <w:bCs/>
          <w:sz w:val="24"/>
        </w:rPr>
        <w:t>网络图论基础</w:t>
      </w:r>
    </w:p>
    <w:p w:rsidR="000421B7" w:rsidRPr="000421B7" w:rsidRDefault="000421B7" w:rsidP="000421B7">
      <w:pPr>
        <w:pStyle w:val="a9"/>
        <w:numPr>
          <w:ilvl w:val="0"/>
          <w:numId w:val="11"/>
        </w:numPr>
        <w:spacing w:line="360" w:lineRule="exact"/>
        <w:ind w:firstLineChars="0"/>
      </w:pPr>
      <w:r w:rsidRPr="000421B7">
        <w:rPr>
          <w:rFonts w:hint="eastAsia"/>
        </w:rPr>
        <w:t>目的与要求</w:t>
      </w:r>
    </w:p>
    <w:p w:rsidR="000421B7" w:rsidRPr="000421B7" w:rsidRDefault="000421B7" w:rsidP="000421B7">
      <w:pPr>
        <w:pStyle w:val="a9"/>
        <w:numPr>
          <w:ilvl w:val="1"/>
          <w:numId w:val="4"/>
        </w:numPr>
        <w:spacing w:line="360" w:lineRule="exact"/>
        <w:ind w:firstLineChars="0"/>
      </w:pPr>
      <w:r w:rsidRPr="000421B7">
        <w:rPr>
          <w:rFonts w:hint="eastAsia"/>
        </w:rPr>
        <w:t>掌握图论的基本概念，如：树、基本回路、基本割集等</w:t>
      </w:r>
      <w:r w:rsidR="008E2228">
        <w:rPr>
          <w:rFonts w:hint="eastAsia"/>
        </w:rPr>
        <w:t>；</w:t>
      </w:r>
    </w:p>
    <w:p w:rsidR="008E2228" w:rsidRDefault="000421B7" w:rsidP="000421B7">
      <w:pPr>
        <w:pStyle w:val="a9"/>
        <w:numPr>
          <w:ilvl w:val="1"/>
          <w:numId w:val="4"/>
        </w:numPr>
        <w:spacing w:line="360" w:lineRule="exact"/>
        <w:ind w:firstLineChars="0"/>
      </w:pPr>
      <w:r>
        <w:rPr>
          <w:rFonts w:hint="eastAsia"/>
        </w:rPr>
        <w:t>掌</w:t>
      </w:r>
      <w:r w:rsidRPr="000421B7">
        <w:rPr>
          <w:rFonts w:hint="eastAsia"/>
        </w:rPr>
        <w:t>握节点关联矩阵、回路关联矩阵和割集关联矩阵及其关系</w:t>
      </w:r>
      <w:r w:rsidR="008E2228">
        <w:rPr>
          <w:rFonts w:hint="eastAsia"/>
        </w:rPr>
        <w:t>；</w:t>
      </w:r>
    </w:p>
    <w:p w:rsidR="000421B7" w:rsidRPr="000421B7" w:rsidRDefault="000421B7" w:rsidP="000421B7">
      <w:pPr>
        <w:pStyle w:val="a9"/>
        <w:numPr>
          <w:ilvl w:val="1"/>
          <w:numId w:val="4"/>
        </w:numPr>
        <w:spacing w:line="360" w:lineRule="exact"/>
        <w:ind w:firstLineChars="0"/>
      </w:pPr>
      <w:r w:rsidRPr="000421B7">
        <w:rPr>
          <w:rFonts w:hint="eastAsia"/>
        </w:rPr>
        <w:t>掌握KCL、KVL的矩阵表示形式</w:t>
      </w:r>
    </w:p>
    <w:p w:rsidR="008E2228" w:rsidRPr="008E2228" w:rsidRDefault="008E2228" w:rsidP="008E2228">
      <w:pPr>
        <w:pStyle w:val="a9"/>
        <w:numPr>
          <w:ilvl w:val="0"/>
          <w:numId w:val="11"/>
        </w:numPr>
        <w:spacing w:line="360" w:lineRule="exact"/>
        <w:ind w:firstLineChars="0"/>
      </w:pPr>
      <w:r w:rsidRPr="008E2228">
        <w:rPr>
          <w:rFonts w:hint="eastAsia"/>
        </w:rPr>
        <w:t>教学内容</w:t>
      </w:r>
    </w:p>
    <w:p w:rsidR="000421B7" w:rsidRDefault="000421B7" w:rsidP="000421B7">
      <w:pPr>
        <w:spacing w:line="360" w:lineRule="exact"/>
        <w:ind w:leftChars="257" w:left="540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第一节 </w:t>
      </w:r>
    </w:p>
    <w:p w:rsidR="000421B7" w:rsidRPr="008E2228" w:rsidRDefault="000421B7" w:rsidP="008E2228">
      <w:pPr>
        <w:pStyle w:val="a9"/>
        <w:numPr>
          <w:ilvl w:val="2"/>
          <w:numId w:val="4"/>
        </w:numPr>
        <w:spacing w:line="360" w:lineRule="exact"/>
        <w:ind w:firstLineChars="0"/>
      </w:pPr>
      <w:r w:rsidRPr="008E2228">
        <w:rPr>
          <w:rFonts w:hint="eastAsia"/>
        </w:rPr>
        <w:t>主要内容</w:t>
      </w:r>
    </w:p>
    <w:p w:rsidR="000421B7" w:rsidRDefault="008E2228" w:rsidP="008E2228">
      <w:pPr>
        <w:pStyle w:val="a9"/>
        <w:spacing w:line="360" w:lineRule="exact"/>
        <w:ind w:left="1494" w:firstLineChars="0" w:firstLine="0"/>
      </w:pPr>
      <w:r w:rsidRPr="008E2228">
        <w:rPr>
          <w:rFonts w:cs="Times New Roman" w:hint="eastAsia"/>
          <w:bCs/>
          <w:kern w:val="2"/>
        </w:rPr>
        <w:t>图论的初步知识</w:t>
      </w:r>
    </w:p>
    <w:p w:rsidR="00F46FEB" w:rsidRPr="00F46FEB" w:rsidRDefault="00F46FEB" w:rsidP="00F46FEB">
      <w:pPr>
        <w:pStyle w:val="a9"/>
        <w:numPr>
          <w:ilvl w:val="2"/>
          <w:numId w:val="4"/>
        </w:numPr>
        <w:spacing w:line="360" w:lineRule="exact"/>
        <w:ind w:firstLineChars="0"/>
      </w:pPr>
      <w:r w:rsidRPr="00F46FEB">
        <w:rPr>
          <w:rFonts w:hint="eastAsia"/>
        </w:rPr>
        <w:t>基本概念和知识点</w:t>
      </w:r>
    </w:p>
    <w:p w:rsidR="000421B7" w:rsidRPr="00C259BB" w:rsidRDefault="00F46FEB" w:rsidP="00F46FEB">
      <w:pPr>
        <w:spacing w:line="360" w:lineRule="exact"/>
        <w:ind w:firstLineChars="600" w:firstLine="1440"/>
        <w:rPr>
          <w:rFonts w:ascii="宋体" w:hAnsi="宋体"/>
          <w:sz w:val="24"/>
        </w:rPr>
      </w:pPr>
      <w:r>
        <w:rPr>
          <w:rFonts w:ascii="宋体" w:hAnsi="宋体" w:hint="eastAsia"/>
          <w:bCs/>
          <w:sz w:val="24"/>
        </w:rPr>
        <w:t>图、回路、树、割集、基本回路、基本割集</w:t>
      </w:r>
    </w:p>
    <w:p w:rsidR="000421B7" w:rsidRPr="008E2228" w:rsidRDefault="008E2228" w:rsidP="008E2228">
      <w:pPr>
        <w:spacing w:line="360" w:lineRule="exact"/>
        <w:ind w:firstLine="1080"/>
      </w:pPr>
      <w:r w:rsidRPr="008E2228">
        <w:rPr>
          <w:rFonts w:asciiTheme="majorEastAsia" w:eastAsiaTheme="majorEastAsia" w:hAnsiTheme="majorEastAsia" w:hint="eastAsia"/>
          <w:sz w:val="24"/>
        </w:rPr>
        <w:t>3</w:t>
      </w:r>
      <w:r w:rsidRPr="008E2228">
        <w:rPr>
          <w:rFonts w:hint="eastAsia"/>
          <w:sz w:val="24"/>
        </w:rPr>
        <w:t>.</w:t>
      </w:r>
      <w:r>
        <w:rPr>
          <w:rFonts w:hint="eastAsia"/>
        </w:rPr>
        <w:t xml:space="preserve">  </w:t>
      </w:r>
      <w:r w:rsidR="000421B7" w:rsidRPr="008E2228">
        <w:rPr>
          <w:rFonts w:hint="eastAsia"/>
          <w:sz w:val="24"/>
        </w:rPr>
        <w:t>问题与应用（能力要求）</w:t>
      </w:r>
    </w:p>
    <w:p w:rsidR="000421B7" w:rsidRDefault="00F46FEB" w:rsidP="00F46FEB">
      <w:pPr>
        <w:spacing w:line="360" w:lineRule="exact"/>
        <w:ind w:firstLineChars="600" w:firstLine="14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掌握以上基本概念并能对任何一个网络</w:t>
      </w:r>
      <w:r w:rsidR="00CA63AF">
        <w:rPr>
          <w:rFonts w:ascii="宋体" w:hAnsi="宋体" w:hint="eastAsia"/>
          <w:sz w:val="24"/>
        </w:rPr>
        <w:t>作</w:t>
      </w:r>
      <w:r>
        <w:rPr>
          <w:rFonts w:ascii="宋体" w:hAnsi="宋体" w:hint="eastAsia"/>
          <w:sz w:val="24"/>
        </w:rPr>
        <w:t>出基本回路和基本割集</w:t>
      </w:r>
    </w:p>
    <w:p w:rsidR="000421B7" w:rsidRDefault="008E2228" w:rsidP="000421B7">
      <w:pPr>
        <w:spacing w:line="360" w:lineRule="exact"/>
        <w:ind w:left="5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</w:t>
      </w:r>
      <w:r w:rsidR="000421B7">
        <w:rPr>
          <w:rFonts w:ascii="宋体" w:hAnsi="宋体" w:hint="eastAsia"/>
          <w:sz w:val="24"/>
        </w:rPr>
        <w:t>第二节</w:t>
      </w:r>
    </w:p>
    <w:p w:rsidR="000421B7" w:rsidRPr="00F46FEB" w:rsidRDefault="000421B7" w:rsidP="00F46FEB">
      <w:pPr>
        <w:pStyle w:val="a9"/>
        <w:numPr>
          <w:ilvl w:val="0"/>
          <w:numId w:val="12"/>
        </w:numPr>
        <w:spacing w:line="360" w:lineRule="exact"/>
        <w:ind w:firstLineChars="0"/>
      </w:pPr>
      <w:r w:rsidRPr="00F46FEB">
        <w:rPr>
          <w:rFonts w:hint="eastAsia"/>
        </w:rPr>
        <w:t>主要内容</w:t>
      </w:r>
    </w:p>
    <w:p w:rsidR="000421B7" w:rsidRPr="00F46FEB" w:rsidRDefault="00F46FEB" w:rsidP="00F46FEB">
      <w:pPr>
        <w:spacing w:line="360" w:lineRule="exact"/>
        <w:ind w:firstLineChars="650" w:firstLine="1560"/>
        <w:rPr>
          <w:rFonts w:ascii="宋体" w:hAnsi="宋体"/>
          <w:sz w:val="24"/>
        </w:rPr>
      </w:pPr>
      <w:r w:rsidRPr="00F46FEB">
        <w:rPr>
          <w:rFonts w:ascii="宋体" w:hAnsi="宋体" w:hint="eastAsia"/>
          <w:bCs/>
          <w:sz w:val="24"/>
        </w:rPr>
        <w:t>关联矩阵</w:t>
      </w:r>
      <w:r w:rsidRPr="00F46FEB">
        <w:rPr>
          <w:rFonts w:ascii="宋体" w:hAnsi="宋体"/>
          <w:bCs/>
          <w:iCs/>
          <w:sz w:val="24"/>
        </w:rPr>
        <w:t>A</w:t>
      </w:r>
      <w:r w:rsidRPr="00F46FEB">
        <w:rPr>
          <w:rFonts w:ascii="宋体" w:hAnsi="宋体" w:hint="eastAsia"/>
          <w:bCs/>
          <w:iCs/>
          <w:sz w:val="24"/>
        </w:rPr>
        <w:t>、</w:t>
      </w:r>
      <w:r w:rsidRPr="00F46FEB">
        <w:rPr>
          <w:rFonts w:ascii="宋体" w:hAnsi="宋体"/>
          <w:bCs/>
          <w:iCs/>
          <w:sz w:val="24"/>
        </w:rPr>
        <w:t>B</w:t>
      </w:r>
      <w:r w:rsidRPr="00F46FEB">
        <w:rPr>
          <w:rFonts w:ascii="宋体" w:hAnsi="宋体" w:hint="eastAsia"/>
          <w:bCs/>
          <w:iCs/>
          <w:sz w:val="24"/>
        </w:rPr>
        <w:t>、</w:t>
      </w:r>
      <w:r w:rsidRPr="00F46FEB">
        <w:rPr>
          <w:rFonts w:ascii="宋体" w:hAnsi="宋体"/>
          <w:bCs/>
          <w:iCs/>
          <w:sz w:val="24"/>
        </w:rPr>
        <w:t>Q</w:t>
      </w:r>
      <w:r w:rsidRPr="00F46FEB">
        <w:rPr>
          <w:rFonts w:ascii="宋体" w:hAnsi="宋体" w:hint="eastAsia"/>
          <w:bCs/>
          <w:sz w:val="24"/>
        </w:rPr>
        <w:t>及其特性</w:t>
      </w:r>
    </w:p>
    <w:p w:rsidR="000421B7" w:rsidRPr="00F46FEB" w:rsidRDefault="000421B7" w:rsidP="00F46FEB">
      <w:pPr>
        <w:pStyle w:val="a9"/>
        <w:numPr>
          <w:ilvl w:val="0"/>
          <w:numId w:val="12"/>
        </w:numPr>
        <w:spacing w:line="360" w:lineRule="exact"/>
        <w:ind w:firstLineChars="0"/>
      </w:pPr>
      <w:r w:rsidRPr="00F46FEB">
        <w:rPr>
          <w:rFonts w:hint="eastAsia"/>
        </w:rPr>
        <w:t>基本概念和知识点</w:t>
      </w:r>
    </w:p>
    <w:p w:rsidR="00F46FEB" w:rsidRPr="00CA63AF" w:rsidRDefault="00F46FEB" w:rsidP="00F46FEB">
      <w:pPr>
        <w:spacing w:line="360" w:lineRule="exact"/>
        <w:ind w:firstLineChars="650" w:firstLine="1560"/>
        <w:rPr>
          <w:rFonts w:asciiTheme="minorEastAsia" w:eastAsiaTheme="minorEastAsia" w:hAnsiTheme="minorEastAsia"/>
          <w:bCs/>
          <w:i/>
          <w:iCs/>
        </w:rPr>
      </w:pPr>
      <w:r w:rsidRPr="00F46FEB">
        <w:rPr>
          <w:rFonts w:ascii="宋体" w:hAnsi="宋体" w:hint="eastAsia"/>
          <w:bCs/>
          <w:sz w:val="24"/>
        </w:rPr>
        <w:t>节点关联矩阵</w:t>
      </w:r>
      <w:r w:rsidRPr="00F46FEB">
        <w:rPr>
          <w:rFonts w:ascii="宋体" w:hAnsi="宋体"/>
          <w:bCs/>
          <w:iCs/>
          <w:sz w:val="24"/>
        </w:rPr>
        <w:t>A</w:t>
      </w:r>
      <w:r>
        <w:rPr>
          <w:rFonts w:ascii="宋体" w:hAnsi="宋体" w:hint="eastAsia"/>
          <w:bCs/>
          <w:iCs/>
          <w:sz w:val="24"/>
        </w:rPr>
        <w:t>、</w:t>
      </w:r>
      <w:r w:rsidRPr="00CA63AF">
        <w:rPr>
          <w:rFonts w:asciiTheme="minorEastAsia" w:eastAsiaTheme="minorEastAsia" w:hAnsiTheme="minorEastAsia" w:hint="eastAsia"/>
          <w:bCs/>
          <w:iCs/>
          <w:sz w:val="24"/>
        </w:rPr>
        <w:t>回路关联矩阵</w:t>
      </w:r>
      <w:r w:rsidRPr="00CA63AF">
        <w:rPr>
          <w:rFonts w:asciiTheme="minorEastAsia" w:eastAsiaTheme="minorEastAsia" w:hAnsiTheme="minorEastAsia"/>
          <w:bCs/>
          <w:iCs/>
          <w:sz w:val="24"/>
        </w:rPr>
        <w:t>B</w:t>
      </w:r>
      <w:r w:rsidRPr="00CA63AF">
        <w:rPr>
          <w:rFonts w:asciiTheme="minorEastAsia" w:eastAsiaTheme="minorEastAsia" w:hAnsiTheme="minorEastAsia"/>
          <w:bCs/>
          <w:i/>
          <w:iCs/>
          <w:sz w:val="24"/>
        </w:rPr>
        <w:t xml:space="preserve"> </w:t>
      </w:r>
      <w:r w:rsidRPr="00CA63AF">
        <w:rPr>
          <w:rFonts w:asciiTheme="minorEastAsia" w:eastAsiaTheme="minorEastAsia" w:hAnsiTheme="minorEastAsia" w:hint="eastAsia"/>
          <w:bCs/>
          <w:i/>
          <w:iCs/>
          <w:sz w:val="24"/>
        </w:rPr>
        <w:t>、</w:t>
      </w:r>
      <w:r w:rsidRPr="00CA63AF">
        <w:rPr>
          <w:rFonts w:asciiTheme="minorEastAsia" w:eastAsiaTheme="minorEastAsia" w:hAnsiTheme="minorEastAsia" w:hint="eastAsia"/>
          <w:bCs/>
          <w:iCs/>
          <w:sz w:val="24"/>
        </w:rPr>
        <w:t>割集关联矩阵</w:t>
      </w:r>
      <w:r w:rsidRPr="00CA63AF">
        <w:rPr>
          <w:rFonts w:asciiTheme="minorEastAsia" w:eastAsiaTheme="minorEastAsia" w:hAnsiTheme="minorEastAsia"/>
          <w:bCs/>
          <w:iCs/>
          <w:sz w:val="24"/>
        </w:rPr>
        <w:t>Q</w:t>
      </w:r>
      <w:r w:rsidRPr="00CA63AF">
        <w:rPr>
          <w:rFonts w:asciiTheme="minorEastAsia" w:eastAsiaTheme="minorEastAsia" w:hAnsiTheme="minorEastAsia"/>
          <w:bCs/>
          <w:iCs/>
        </w:rPr>
        <w:t xml:space="preserve"> </w:t>
      </w:r>
      <w:r w:rsidRPr="00CA63AF">
        <w:rPr>
          <w:rFonts w:asciiTheme="minorEastAsia" w:eastAsiaTheme="minorEastAsia" w:hAnsiTheme="minorEastAsia" w:hint="eastAsia"/>
          <w:bCs/>
          <w:iCs/>
        </w:rPr>
        <w:t>、</w:t>
      </w:r>
    </w:p>
    <w:p w:rsidR="00F46FEB" w:rsidRPr="00CA63AF" w:rsidRDefault="00F46FEB" w:rsidP="00F46FEB">
      <w:pPr>
        <w:spacing w:line="360" w:lineRule="exact"/>
        <w:ind w:firstLineChars="650" w:firstLine="1560"/>
        <w:rPr>
          <w:rFonts w:asciiTheme="minorEastAsia" w:eastAsiaTheme="minorEastAsia" w:hAnsiTheme="minorEastAsia"/>
          <w:bCs/>
          <w:iCs/>
          <w:sz w:val="24"/>
        </w:rPr>
      </w:pPr>
      <w:r w:rsidRPr="00CA63AF">
        <w:rPr>
          <w:rFonts w:asciiTheme="minorEastAsia" w:eastAsiaTheme="minorEastAsia" w:hAnsiTheme="minorEastAsia"/>
          <w:bCs/>
          <w:iCs/>
          <w:sz w:val="24"/>
        </w:rPr>
        <w:t>KCL</w:t>
      </w:r>
      <w:r w:rsidRPr="00CA63AF">
        <w:rPr>
          <w:rFonts w:asciiTheme="minorEastAsia" w:eastAsiaTheme="minorEastAsia" w:hAnsiTheme="minorEastAsia" w:hint="eastAsia"/>
          <w:bCs/>
          <w:iCs/>
          <w:sz w:val="24"/>
        </w:rPr>
        <w:t>、</w:t>
      </w:r>
      <w:r w:rsidRPr="00CA63AF">
        <w:rPr>
          <w:rFonts w:asciiTheme="minorEastAsia" w:eastAsiaTheme="minorEastAsia" w:hAnsiTheme="minorEastAsia"/>
          <w:bCs/>
          <w:iCs/>
          <w:sz w:val="24"/>
        </w:rPr>
        <w:t>KVL</w:t>
      </w:r>
      <w:r w:rsidRPr="00CA63AF">
        <w:rPr>
          <w:rFonts w:asciiTheme="minorEastAsia" w:eastAsiaTheme="minorEastAsia" w:hAnsiTheme="minorEastAsia" w:hint="eastAsia"/>
          <w:bCs/>
          <w:iCs/>
          <w:sz w:val="24"/>
        </w:rPr>
        <w:t>方程的矩阵形式</w:t>
      </w:r>
    </w:p>
    <w:p w:rsidR="000421B7" w:rsidRPr="00F46FEB" w:rsidRDefault="000421B7" w:rsidP="00F46FEB">
      <w:pPr>
        <w:pStyle w:val="a9"/>
        <w:numPr>
          <w:ilvl w:val="0"/>
          <w:numId w:val="12"/>
        </w:numPr>
        <w:spacing w:line="360" w:lineRule="exact"/>
        <w:ind w:firstLineChars="0"/>
      </w:pPr>
      <w:r w:rsidRPr="00F46FEB">
        <w:rPr>
          <w:rFonts w:hint="eastAsia"/>
        </w:rPr>
        <w:t>问题与应用（能力要求）</w:t>
      </w:r>
    </w:p>
    <w:p w:rsidR="00F46FEB" w:rsidRPr="00F46FEB" w:rsidRDefault="000421B7" w:rsidP="00F46FEB">
      <w:pPr>
        <w:spacing w:line="360" w:lineRule="exact"/>
        <w:ind w:leftChars="741" w:left="1556"/>
        <w:rPr>
          <w:bCs/>
          <w:iCs/>
          <w:sz w:val="24"/>
        </w:rPr>
      </w:pPr>
      <w:r>
        <w:rPr>
          <w:rFonts w:ascii="宋体" w:hAnsi="宋体" w:hint="eastAsia"/>
          <w:sz w:val="24"/>
        </w:rPr>
        <w:t>熟练掌握</w:t>
      </w:r>
      <w:r w:rsidR="00F46FEB">
        <w:rPr>
          <w:rFonts w:ascii="宋体" w:hAnsi="宋体" w:hint="eastAsia"/>
          <w:sz w:val="24"/>
        </w:rPr>
        <w:t>以上关联矩阵的写法，能用关联矩阵写出</w:t>
      </w:r>
      <w:r w:rsidR="00F46FEB" w:rsidRPr="00CA63AF">
        <w:rPr>
          <w:rFonts w:asciiTheme="majorEastAsia" w:eastAsiaTheme="majorEastAsia" w:hAnsiTheme="majorEastAsia"/>
          <w:bCs/>
          <w:iCs/>
          <w:sz w:val="24"/>
        </w:rPr>
        <w:t>KCL</w:t>
      </w:r>
      <w:r w:rsidR="00F46FEB" w:rsidRPr="00CA63AF">
        <w:rPr>
          <w:rFonts w:asciiTheme="majorEastAsia" w:eastAsiaTheme="majorEastAsia" w:hAnsiTheme="majorEastAsia" w:hint="eastAsia"/>
          <w:bCs/>
          <w:iCs/>
          <w:sz w:val="24"/>
        </w:rPr>
        <w:t>、</w:t>
      </w:r>
      <w:r w:rsidR="00F46FEB" w:rsidRPr="00CA63AF">
        <w:rPr>
          <w:rFonts w:asciiTheme="majorEastAsia" w:eastAsiaTheme="majorEastAsia" w:hAnsiTheme="majorEastAsia"/>
          <w:bCs/>
          <w:iCs/>
          <w:sz w:val="24"/>
        </w:rPr>
        <w:t>KVL</w:t>
      </w:r>
      <w:r w:rsidR="00F46FEB" w:rsidRPr="00F46FEB">
        <w:rPr>
          <w:rFonts w:hint="eastAsia"/>
          <w:bCs/>
          <w:iCs/>
          <w:sz w:val="24"/>
        </w:rPr>
        <w:t>方程的矩阵形式</w:t>
      </w:r>
    </w:p>
    <w:p w:rsidR="000421B7" w:rsidRDefault="000421B7" w:rsidP="000421B7">
      <w:pPr>
        <w:spacing w:line="360" w:lineRule="exact"/>
        <w:ind w:leftChars="257" w:left="540" w:firstLineChars="300" w:firstLine="7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第三节</w:t>
      </w:r>
    </w:p>
    <w:p w:rsidR="008E2228" w:rsidRPr="0072103C" w:rsidRDefault="008E2228" w:rsidP="0072103C">
      <w:pPr>
        <w:spacing w:line="360" w:lineRule="exact"/>
        <w:ind w:firstLineChars="500" w:firstLine="1200"/>
        <w:rPr>
          <w:sz w:val="24"/>
        </w:rPr>
      </w:pPr>
      <w:r w:rsidRPr="0072103C">
        <w:rPr>
          <w:rFonts w:hint="eastAsia"/>
          <w:sz w:val="24"/>
        </w:rPr>
        <w:t>1.</w:t>
      </w:r>
      <w:r w:rsidR="0072103C">
        <w:rPr>
          <w:rFonts w:hint="eastAsia"/>
          <w:sz w:val="24"/>
        </w:rPr>
        <w:t xml:space="preserve"> </w:t>
      </w:r>
      <w:r w:rsidRPr="0072103C">
        <w:rPr>
          <w:rFonts w:hint="eastAsia"/>
          <w:sz w:val="24"/>
        </w:rPr>
        <w:t>主要内容</w:t>
      </w:r>
    </w:p>
    <w:p w:rsidR="0072103C" w:rsidRPr="0072103C" w:rsidRDefault="0072103C" w:rsidP="0072103C">
      <w:pPr>
        <w:spacing w:line="360" w:lineRule="exact"/>
        <w:ind w:firstLineChars="600" w:firstLine="1440"/>
        <w:rPr>
          <w:bCs/>
          <w:kern w:val="0"/>
          <w:sz w:val="24"/>
        </w:rPr>
      </w:pPr>
      <w:r w:rsidRPr="00CA63AF">
        <w:rPr>
          <w:rFonts w:asciiTheme="majorEastAsia" w:eastAsiaTheme="majorEastAsia" w:hAnsiTheme="majorEastAsia"/>
          <w:bCs/>
          <w:iCs/>
          <w:kern w:val="0"/>
          <w:sz w:val="24"/>
        </w:rPr>
        <w:t>A</w:t>
      </w:r>
      <w:r w:rsidRPr="00CA63AF">
        <w:rPr>
          <w:rFonts w:asciiTheme="majorEastAsia" w:eastAsiaTheme="majorEastAsia" w:hAnsiTheme="majorEastAsia" w:hint="eastAsia"/>
          <w:bCs/>
          <w:iCs/>
          <w:kern w:val="0"/>
          <w:sz w:val="24"/>
        </w:rPr>
        <w:t>、</w:t>
      </w:r>
      <w:r w:rsidRPr="00CA63AF">
        <w:rPr>
          <w:rFonts w:asciiTheme="majorEastAsia" w:eastAsiaTheme="majorEastAsia" w:hAnsiTheme="majorEastAsia"/>
          <w:bCs/>
          <w:iCs/>
          <w:kern w:val="0"/>
          <w:sz w:val="24"/>
        </w:rPr>
        <w:t>B</w:t>
      </w:r>
      <w:r w:rsidRPr="00CA63AF">
        <w:rPr>
          <w:rFonts w:asciiTheme="majorEastAsia" w:eastAsiaTheme="majorEastAsia" w:hAnsiTheme="majorEastAsia" w:hint="eastAsia"/>
          <w:bCs/>
          <w:iCs/>
          <w:kern w:val="0"/>
          <w:sz w:val="24"/>
        </w:rPr>
        <w:t>、</w:t>
      </w:r>
      <w:r w:rsidRPr="00CA63AF">
        <w:rPr>
          <w:rFonts w:asciiTheme="majorEastAsia" w:eastAsiaTheme="majorEastAsia" w:hAnsiTheme="majorEastAsia"/>
          <w:bCs/>
          <w:iCs/>
          <w:kern w:val="0"/>
          <w:sz w:val="24"/>
        </w:rPr>
        <w:t>Q</w:t>
      </w:r>
      <w:r w:rsidRPr="00CA63AF">
        <w:rPr>
          <w:rFonts w:asciiTheme="majorEastAsia" w:eastAsiaTheme="majorEastAsia" w:hAnsiTheme="majorEastAsia" w:hint="eastAsia"/>
          <w:bCs/>
          <w:kern w:val="0"/>
          <w:sz w:val="24"/>
        </w:rPr>
        <w:t>之</w:t>
      </w:r>
      <w:r w:rsidRPr="0072103C">
        <w:rPr>
          <w:rFonts w:hint="eastAsia"/>
          <w:bCs/>
          <w:kern w:val="0"/>
          <w:sz w:val="24"/>
        </w:rPr>
        <w:t>间的关系</w:t>
      </w:r>
      <w:r w:rsidRPr="0072103C">
        <w:rPr>
          <w:bCs/>
          <w:kern w:val="0"/>
          <w:sz w:val="24"/>
        </w:rPr>
        <w:t xml:space="preserve"> </w:t>
      </w:r>
    </w:p>
    <w:p w:rsidR="008E2228" w:rsidRPr="0072103C" w:rsidRDefault="008E2228" w:rsidP="0072103C">
      <w:pPr>
        <w:spacing w:line="360" w:lineRule="exact"/>
        <w:ind w:firstLineChars="500" w:firstLine="1200"/>
        <w:rPr>
          <w:sz w:val="24"/>
        </w:rPr>
      </w:pPr>
      <w:r w:rsidRPr="0072103C">
        <w:rPr>
          <w:rFonts w:hint="eastAsia"/>
          <w:sz w:val="24"/>
        </w:rPr>
        <w:t>2.</w:t>
      </w:r>
      <w:r w:rsidR="0072103C" w:rsidRPr="0072103C">
        <w:rPr>
          <w:rFonts w:hint="eastAsia"/>
          <w:sz w:val="24"/>
        </w:rPr>
        <w:t xml:space="preserve"> </w:t>
      </w:r>
      <w:r w:rsidRPr="0072103C">
        <w:rPr>
          <w:rFonts w:hint="eastAsia"/>
          <w:sz w:val="24"/>
        </w:rPr>
        <w:t>基本概念和知识点</w:t>
      </w:r>
    </w:p>
    <w:p w:rsidR="0072103C" w:rsidRPr="00CA63AF" w:rsidRDefault="0072103C" w:rsidP="0072103C">
      <w:pPr>
        <w:spacing w:line="360" w:lineRule="exact"/>
        <w:ind w:firstLineChars="598" w:firstLine="1435"/>
        <w:rPr>
          <w:rFonts w:asciiTheme="minorEastAsia" w:eastAsiaTheme="minorEastAsia" w:hAnsiTheme="minorEastAsia"/>
          <w:bCs/>
          <w:sz w:val="24"/>
        </w:rPr>
      </w:pPr>
      <w:r w:rsidRPr="00CA63AF">
        <w:rPr>
          <w:rFonts w:asciiTheme="minorEastAsia" w:eastAsiaTheme="minorEastAsia" w:hAnsiTheme="minorEastAsia"/>
          <w:bCs/>
          <w:iCs/>
          <w:kern w:val="0"/>
          <w:sz w:val="24"/>
        </w:rPr>
        <w:t>A</w:t>
      </w:r>
      <w:r w:rsidRPr="00CA63AF">
        <w:rPr>
          <w:rFonts w:asciiTheme="minorEastAsia" w:eastAsiaTheme="minorEastAsia" w:hAnsiTheme="minorEastAsia"/>
          <w:bCs/>
          <w:kern w:val="0"/>
          <w:sz w:val="24"/>
        </w:rPr>
        <w:t>与</w:t>
      </w:r>
      <w:r w:rsidRPr="00CA63AF">
        <w:rPr>
          <w:rFonts w:asciiTheme="minorEastAsia" w:eastAsiaTheme="minorEastAsia" w:hAnsiTheme="minorEastAsia"/>
          <w:bCs/>
          <w:iCs/>
          <w:kern w:val="0"/>
          <w:sz w:val="24"/>
        </w:rPr>
        <w:t>B</w:t>
      </w:r>
      <w:r w:rsidRPr="00CA63AF">
        <w:rPr>
          <w:rFonts w:asciiTheme="minorEastAsia" w:eastAsiaTheme="minorEastAsia" w:hAnsiTheme="minorEastAsia"/>
          <w:bCs/>
          <w:kern w:val="0"/>
          <w:sz w:val="24"/>
        </w:rPr>
        <w:t>之间的关系</w:t>
      </w:r>
      <w:r w:rsidRPr="00CA63AF">
        <w:rPr>
          <w:rFonts w:asciiTheme="minorEastAsia" w:eastAsiaTheme="minorEastAsia" w:hAnsiTheme="minorEastAsia" w:cs="宋体" w:hint="eastAsia"/>
          <w:bCs/>
          <w:kern w:val="0"/>
          <w:sz w:val="24"/>
        </w:rPr>
        <w:t>、</w:t>
      </w:r>
      <w:r w:rsidRPr="00CA63AF">
        <w:rPr>
          <w:rFonts w:asciiTheme="minorEastAsia" w:eastAsiaTheme="minorEastAsia" w:hAnsiTheme="minorEastAsia"/>
          <w:bCs/>
          <w:iCs/>
          <w:sz w:val="24"/>
        </w:rPr>
        <w:t>Q</w:t>
      </w:r>
      <w:r w:rsidRPr="00CA63AF">
        <w:rPr>
          <w:rFonts w:asciiTheme="minorEastAsia" w:eastAsiaTheme="minorEastAsia" w:hAnsiTheme="minorEastAsia" w:hint="eastAsia"/>
          <w:bCs/>
          <w:sz w:val="24"/>
        </w:rPr>
        <w:t>与</w:t>
      </w:r>
      <w:r w:rsidRPr="00CA63AF">
        <w:rPr>
          <w:rFonts w:asciiTheme="minorEastAsia" w:eastAsiaTheme="minorEastAsia" w:hAnsiTheme="minorEastAsia"/>
          <w:bCs/>
          <w:iCs/>
          <w:sz w:val="24"/>
        </w:rPr>
        <w:t>B</w:t>
      </w:r>
      <w:r w:rsidRPr="00CA63AF">
        <w:rPr>
          <w:rFonts w:asciiTheme="minorEastAsia" w:eastAsiaTheme="minorEastAsia" w:hAnsiTheme="minorEastAsia" w:hint="eastAsia"/>
          <w:bCs/>
          <w:sz w:val="24"/>
        </w:rPr>
        <w:t>之间的关系</w:t>
      </w:r>
      <w:r w:rsidRPr="00CA63AF">
        <w:rPr>
          <w:rFonts w:asciiTheme="minorEastAsia" w:eastAsiaTheme="minorEastAsia" w:hAnsiTheme="minorEastAsia"/>
          <w:bCs/>
          <w:sz w:val="24"/>
        </w:rPr>
        <w:t xml:space="preserve"> </w:t>
      </w:r>
      <w:r w:rsidRPr="00CA63AF">
        <w:rPr>
          <w:rFonts w:asciiTheme="minorEastAsia" w:eastAsiaTheme="minorEastAsia" w:hAnsiTheme="minorEastAsia" w:hint="eastAsia"/>
          <w:bCs/>
          <w:sz w:val="24"/>
        </w:rPr>
        <w:t>、</w:t>
      </w:r>
      <w:r w:rsidRPr="00CA63AF">
        <w:rPr>
          <w:rFonts w:asciiTheme="minorEastAsia" w:eastAsiaTheme="minorEastAsia" w:hAnsiTheme="minorEastAsia"/>
          <w:bCs/>
          <w:iCs/>
          <w:sz w:val="24"/>
        </w:rPr>
        <w:t>Q</w:t>
      </w:r>
      <w:r w:rsidRPr="00CA63AF">
        <w:rPr>
          <w:rFonts w:asciiTheme="minorEastAsia" w:eastAsiaTheme="minorEastAsia" w:hAnsiTheme="minorEastAsia" w:hint="eastAsia"/>
          <w:bCs/>
          <w:sz w:val="24"/>
        </w:rPr>
        <w:t>与</w:t>
      </w:r>
      <w:r w:rsidRPr="00CA63AF">
        <w:rPr>
          <w:rFonts w:asciiTheme="minorEastAsia" w:eastAsiaTheme="minorEastAsia" w:hAnsiTheme="minorEastAsia"/>
          <w:bCs/>
          <w:iCs/>
          <w:sz w:val="24"/>
        </w:rPr>
        <w:t>A</w:t>
      </w:r>
      <w:r w:rsidRPr="00CA63AF">
        <w:rPr>
          <w:rFonts w:asciiTheme="minorEastAsia" w:eastAsiaTheme="minorEastAsia" w:hAnsiTheme="minorEastAsia" w:hint="eastAsia"/>
          <w:bCs/>
          <w:sz w:val="24"/>
        </w:rPr>
        <w:t>之间的关系</w:t>
      </w:r>
      <w:r w:rsidRPr="00CA63AF">
        <w:rPr>
          <w:rFonts w:asciiTheme="minorEastAsia" w:eastAsiaTheme="minorEastAsia" w:hAnsiTheme="minorEastAsia"/>
          <w:bCs/>
          <w:sz w:val="24"/>
        </w:rPr>
        <w:t xml:space="preserve"> </w:t>
      </w:r>
    </w:p>
    <w:p w:rsidR="008E2228" w:rsidRPr="0072103C" w:rsidRDefault="0072103C" w:rsidP="0072103C">
      <w:pPr>
        <w:spacing w:line="360" w:lineRule="exact"/>
        <w:ind w:firstLineChars="500" w:firstLine="1200"/>
        <w:rPr>
          <w:sz w:val="24"/>
        </w:rPr>
      </w:pPr>
      <w:r w:rsidRPr="0072103C">
        <w:rPr>
          <w:rFonts w:hint="eastAsia"/>
          <w:sz w:val="24"/>
        </w:rPr>
        <w:t>3.</w:t>
      </w:r>
      <w:r>
        <w:rPr>
          <w:rFonts w:hint="eastAsia"/>
          <w:sz w:val="24"/>
        </w:rPr>
        <w:t xml:space="preserve"> </w:t>
      </w:r>
      <w:r w:rsidR="008E2228" w:rsidRPr="0072103C">
        <w:rPr>
          <w:rFonts w:hint="eastAsia"/>
          <w:sz w:val="24"/>
        </w:rPr>
        <w:t>问题与应用（能力要求）</w:t>
      </w:r>
    </w:p>
    <w:p w:rsidR="008E2228" w:rsidRPr="0072103C" w:rsidRDefault="008E2228" w:rsidP="0072103C">
      <w:pPr>
        <w:spacing w:line="360" w:lineRule="exact"/>
        <w:ind w:firstLineChars="600" w:firstLine="1440"/>
        <w:rPr>
          <w:sz w:val="24"/>
        </w:rPr>
      </w:pPr>
      <w:r w:rsidRPr="0072103C">
        <w:rPr>
          <w:rFonts w:hint="eastAsia"/>
          <w:sz w:val="24"/>
        </w:rPr>
        <w:lastRenderedPageBreak/>
        <w:t>掌握</w:t>
      </w:r>
      <w:r w:rsidR="0072103C">
        <w:rPr>
          <w:rFonts w:hint="eastAsia"/>
          <w:sz w:val="24"/>
        </w:rPr>
        <w:t>三个关联矩阵的关系</w:t>
      </w:r>
    </w:p>
    <w:p w:rsidR="00441ADE" w:rsidRDefault="007C78B7" w:rsidP="007378E1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</w:t>
      </w:r>
    </w:p>
    <w:p w:rsidR="007C78B7" w:rsidRPr="007C78B7" w:rsidRDefault="007C78B7" w:rsidP="007C78B7">
      <w:pPr>
        <w:spacing w:line="360" w:lineRule="exact"/>
        <w:ind w:leftChars="257" w:left="540" w:firstLineChars="49" w:firstLine="118"/>
        <w:rPr>
          <w:b/>
          <w:bCs/>
        </w:rPr>
      </w:pPr>
      <w:r>
        <w:rPr>
          <w:rFonts w:ascii="宋体" w:hAnsi="宋体" w:hint="eastAsia"/>
          <w:b/>
          <w:sz w:val="24"/>
        </w:rPr>
        <w:t xml:space="preserve">第三章  </w:t>
      </w:r>
      <w:r w:rsidRPr="007C78B7">
        <w:rPr>
          <w:rFonts w:hint="eastAsia"/>
          <w:b/>
          <w:bCs/>
          <w:sz w:val="24"/>
        </w:rPr>
        <w:t>网络的矩阵分析</w:t>
      </w:r>
    </w:p>
    <w:p w:rsidR="007C78B7" w:rsidRPr="007C78B7" w:rsidRDefault="007C78B7" w:rsidP="007C78B7">
      <w:pPr>
        <w:pStyle w:val="a9"/>
        <w:numPr>
          <w:ilvl w:val="0"/>
          <w:numId w:val="15"/>
        </w:numPr>
        <w:spacing w:line="360" w:lineRule="exact"/>
        <w:ind w:firstLineChars="0"/>
      </w:pPr>
      <w:r w:rsidRPr="007C78B7">
        <w:rPr>
          <w:rFonts w:hint="eastAsia"/>
        </w:rPr>
        <w:t>目的与要求</w:t>
      </w:r>
    </w:p>
    <w:p w:rsidR="007C78B7" w:rsidRPr="007C78B7" w:rsidRDefault="007C78B7" w:rsidP="007C78B7">
      <w:pPr>
        <w:spacing w:line="360" w:lineRule="exact"/>
        <w:ind w:firstLine="1080"/>
        <w:rPr>
          <w:sz w:val="24"/>
        </w:rPr>
      </w:pPr>
      <w:r w:rsidRPr="007C78B7">
        <w:rPr>
          <w:rFonts w:hint="eastAsia"/>
          <w:sz w:val="24"/>
        </w:rPr>
        <w:t xml:space="preserve">1. </w:t>
      </w:r>
      <w:r w:rsidR="004122E2">
        <w:rPr>
          <w:rFonts w:hint="eastAsia"/>
          <w:sz w:val="24"/>
        </w:rPr>
        <w:t>掌握</w:t>
      </w:r>
      <w:r w:rsidR="004122E2" w:rsidRPr="004122E2">
        <w:rPr>
          <w:rFonts w:hint="eastAsia"/>
          <w:bCs/>
          <w:sz w:val="24"/>
        </w:rPr>
        <w:t>支路约束方程的矩阵形式</w:t>
      </w:r>
      <w:r w:rsidRPr="004122E2">
        <w:rPr>
          <w:rFonts w:hint="eastAsia"/>
          <w:sz w:val="24"/>
        </w:rPr>
        <w:t>；</w:t>
      </w:r>
    </w:p>
    <w:p w:rsidR="007C78B7" w:rsidRPr="007C78B7" w:rsidRDefault="007C78B7" w:rsidP="007C78B7">
      <w:pPr>
        <w:spacing w:line="360" w:lineRule="exact"/>
        <w:ind w:firstLineChars="450" w:firstLine="1080"/>
        <w:rPr>
          <w:sz w:val="24"/>
        </w:rPr>
      </w:pPr>
      <w:r w:rsidRPr="007C78B7">
        <w:rPr>
          <w:rFonts w:hint="eastAsia"/>
          <w:sz w:val="24"/>
        </w:rPr>
        <w:t>2.</w:t>
      </w:r>
      <w:r>
        <w:rPr>
          <w:rFonts w:hint="eastAsia"/>
          <w:sz w:val="24"/>
        </w:rPr>
        <w:t xml:space="preserve"> </w:t>
      </w:r>
      <w:r w:rsidRPr="007C78B7">
        <w:rPr>
          <w:rFonts w:hint="eastAsia"/>
          <w:sz w:val="24"/>
        </w:rPr>
        <w:t>掌握</w:t>
      </w:r>
      <w:r w:rsidR="004122E2" w:rsidRPr="006C0D84">
        <w:rPr>
          <w:rFonts w:ascii="宋体" w:hAnsi="宋体" w:hint="eastAsia"/>
          <w:sz w:val="24"/>
        </w:rPr>
        <w:t>节点电压法</w:t>
      </w:r>
      <w:r w:rsidR="004122E2">
        <w:rPr>
          <w:rFonts w:ascii="宋体" w:hAnsi="宋体" w:hint="eastAsia"/>
          <w:sz w:val="24"/>
        </w:rPr>
        <w:t>、</w:t>
      </w:r>
      <w:r w:rsidR="004122E2" w:rsidRPr="006C0D84">
        <w:rPr>
          <w:rFonts w:ascii="宋体" w:hAnsi="宋体" w:hint="eastAsia"/>
          <w:sz w:val="24"/>
        </w:rPr>
        <w:t>割集电压法、回路电流法</w:t>
      </w:r>
      <w:r w:rsidR="004122E2">
        <w:rPr>
          <w:rFonts w:ascii="宋体" w:hAnsi="宋体" w:hint="eastAsia"/>
          <w:sz w:val="24"/>
        </w:rPr>
        <w:t>、2b法</w:t>
      </w:r>
      <w:r w:rsidR="004122E2" w:rsidRPr="006C0D84">
        <w:rPr>
          <w:rFonts w:ascii="宋体" w:hAnsi="宋体" w:hint="eastAsia"/>
          <w:sz w:val="24"/>
        </w:rPr>
        <w:t>等矩阵分析方法</w:t>
      </w:r>
      <w:r w:rsidRPr="007C78B7">
        <w:rPr>
          <w:rFonts w:hint="eastAsia"/>
          <w:sz w:val="24"/>
        </w:rPr>
        <w:t>；</w:t>
      </w:r>
    </w:p>
    <w:p w:rsidR="007C78B7" w:rsidRPr="008E2228" w:rsidRDefault="007C78B7" w:rsidP="007C78B7">
      <w:pPr>
        <w:pStyle w:val="a9"/>
        <w:numPr>
          <w:ilvl w:val="0"/>
          <w:numId w:val="15"/>
        </w:numPr>
        <w:spacing w:line="360" w:lineRule="exact"/>
        <w:ind w:firstLineChars="0"/>
      </w:pPr>
      <w:r w:rsidRPr="008E2228">
        <w:rPr>
          <w:rFonts w:hint="eastAsia"/>
        </w:rPr>
        <w:t>教学内容</w:t>
      </w:r>
    </w:p>
    <w:p w:rsidR="007C78B7" w:rsidRDefault="007C78B7" w:rsidP="007C78B7">
      <w:pPr>
        <w:spacing w:line="360" w:lineRule="exact"/>
        <w:ind w:leftChars="257" w:left="540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第一节 </w:t>
      </w:r>
    </w:p>
    <w:p w:rsidR="007C78B7" w:rsidRPr="008E2228" w:rsidRDefault="007C78B7" w:rsidP="004122E2">
      <w:pPr>
        <w:pStyle w:val="a9"/>
        <w:numPr>
          <w:ilvl w:val="0"/>
          <w:numId w:val="16"/>
        </w:numPr>
        <w:spacing w:line="360" w:lineRule="exact"/>
        <w:ind w:firstLineChars="0"/>
      </w:pPr>
      <w:r w:rsidRPr="008E2228">
        <w:rPr>
          <w:rFonts w:hint="eastAsia"/>
        </w:rPr>
        <w:t>主要内容</w:t>
      </w:r>
    </w:p>
    <w:p w:rsidR="004122E2" w:rsidRDefault="004122E2" w:rsidP="004122E2">
      <w:pPr>
        <w:pStyle w:val="a9"/>
        <w:spacing w:line="360" w:lineRule="exact"/>
        <w:ind w:left="1494" w:firstLineChars="0" w:firstLine="0"/>
        <w:rPr>
          <w:bCs/>
        </w:rPr>
      </w:pPr>
      <w:r w:rsidRPr="004122E2">
        <w:rPr>
          <w:rFonts w:hint="eastAsia"/>
          <w:bCs/>
        </w:rPr>
        <w:t>支路约束方程的矩阵形式</w:t>
      </w:r>
    </w:p>
    <w:p w:rsidR="007C78B7" w:rsidRPr="004122E2" w:rsidRDefault="004122E2" w:rsidP="004122E2">
      <w:pPr>
        <w:spacing w:line="360" w:lineRule="exact"/>
        <w:ind w:firstLineChars="450" w:firstLine="1080"/>
        <w:rPr>
          <w:sz w:val="24"/>
        </w:rPr>
      </w:pPr>
      <w:r w:rsidRPr="004122E2">
        <w:rPr>
          <w:rFonts w:hint="eastAsia"/>
          <w:bCs/>
          <w:sz w:val="24"/>
        </w:rPr>
        <w:t xml:space="preserve">2. </w:t>
      </w:r>
      <w:r>
        <w:rPr>
          <w:rFonts w:hint="eastAsia"/>
          <w:bCs/>
          <w:sz w:val="24"/>
        </w:rPr>
        <w:t xml:space="preserve"> </w:t>
      </w:r>
      <w:r w:rsidR="007C78B7" w:rsidRPr="004122E2">
        <w:rPr>
          <w:rFonts w:hint="eastAsia"/>
          <w:sz w:val="24"/>
        </w:rPr>
        <w:t>基本概念和知识点</w:t>
      </w:r>
    </w:p>
    <w:p w:rsidR="004122E2" w:rsidRPr="004122E2" w:rsidRDefault="004122E2" w:rsidP="004122E2">
      <w:pPr>
        <w:spacing w:line="360" w:lineRule="exact"/>
        <w:ind w:leftChars="684" w:left="1436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支路阻抗矩阵、支路导纳矩阵、</w:t>
      </w:r>
      <w:r w:rsidRPr="004122E2">
        <w:rPr>
          <w:rFonts w:ascii="宋体" w:hAnsi="宋体" w:hint="eastAsia"/>
          <w:bCs/>
          <w:sz w:val="24"/>
        </w:rPr>
        <w:t>支路电压方程的矩阵形式</w:t>
      </w:r>
      <w:r w:rsidR="00CA63AF">
        <w:rPr>
          <w:rFonts w:ascii="宋体" w:hAnsi="宋体" w:hint="eastAsia"/>
          <w:bCs/>
          <w:sz w:val="24"/>
        </w:rPr>
        <w:t>、</w:t>
      </w:r>
      <w:r w:rsidRPr="004122E2">
        <w:rPr>
          <w:rFonts w:ascii="宋体" w:hAnsi="宋体" w:hint="eastAsia"/>
          <w:bCs/>
          <w:sz w:val="24"/>
        </w:rPr>
        <w:t>支路电</w:t>
      </w:r>
      <w:r>
        <w:rPr>
          <w:rFonts w:ascii="宋体" w:hAnsi="宋体" w:hint="eastAsia"/>
          <w:bCs/>
          <w:sz w:val="24"/>
        </w:rPr>
        <w:t>流</w:t>
      </w:r>
      <w:r w:rsidRPr="004122E2">
        <w:rPr>
          <w:rFonts w:ascii="宋体" w:hAnsi="宋体" w:hint="eastAsia"/>
          <w:bCs/>
          <w:sz w:val="24"/>
        </w:rPr>
        <w:t>方程的矩阵形式</w:t>
      </w:r>
    </w:p>
    <w:p w:rsidR="007C78B7" w:rsidRPr="008E2228" w:rsidRDefault="007C78B7" w:rsidP="007C78B7">
      <w:pPr>
        <w:spacing w:line="360" w:lineRule="exact"/>
        <w:ind w:firstLine="1080"/>
      </w:pPr>
      <w:r w:rsidRPr="008E2228">
        <w:rPr>
          <w:rFonts w:asciiTheme="majorEastAsia" w:eastAsiaTheme="majorEastAsia" w:hAnsiTheme="majorEastAsia" w:hint="eastAsia"/>
          <w:sz w:val="24"/>
        </w:rPr>
        <w:t>3</w:t>
      </w:r>
      <w:r w:rsidRPr="008E2228">
        <w:rPr>
          <w:rFonts w:hint="eastAsia"/>
          <w:sz w:val="24"/>
        </w:rPr>
        <w:t>.</w:t>
      </w:r>
      <w:r>
        <w:rPr>
          <w:rFonts w:hint="eastAsia"/>
        </w:rPr>
        <w:t xml:space="preserve">  </w:t>
      </w:r>
      <w:r w:rsidRPr="008E2228">
        <w:rPr>
          <w:rFonts w:hint="eastAsia"/>
          <w:sz w:val="24"/>
        </w:rPr>
        <w:t>问题与应用（能力要求）</w:t>
      </w:r>
    </w:p>
    <w:p w:rsidR="007C78B7" w:rsidRDefault="004122E2" w:rsidP="007C78B7">
      <w:pPr>
        <w:spacing w:line="360" w:lineRule="exact"/>
        <w:ind w:firstLineChars="600" w:firstLine="14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能熟练写出</w:t>
      </w:r>
      <w:r w:rsidR="000447A6">
        <w:rPr>
          <w:rFonts w:ascii="宋体" w:hAnsi="宋体" w:hint="eastAsia"/>
          <w:sz w:val="24"/>
        </w:rPr>
        <w:t>有耦合和无耦合时</w:t>
      </w:r>
      <w:r w:rsidR="000447A6" w:rsidRPr="004122E2">
        <w:rPr>
          <w:rFonts w:ascii="宋体" w:hAnsi="宋体" w:hint="eastAsia"/>
          <w:bCs/>
          <w:sz w:val="24"/>
        </w:rPr>
        <w:t>支路</w:t>
      </w:r>
      <w:r w:rsidR="000447A6">
        <w:rPr>
          <w:rFonts w:ascii="宋体" w:hAnsi="宋体" w:hint="eastAsia"/>
          <w:bCs/>
          <w:sz w:val="24"/>
        </w:rPr>
        <w:t>约束</w:t>
      </w:r>
      <w:r w:rsidR="000447A6" w:rsidRPr="004122E2">
        <w:rPr>
          <w:rFonts w:ascii="宋体" w:hAnsi="宋体" w:hint="eastAsia"/>
          <w:bCs/>
          <w:sz w:val="24"/>
        </w:rPr>
        <w:t>方程的矩阵形式</w:t>
      </w:r>
    </w:p>
    <w:p w:rsidR="007C78B7" w:rsidRDefault="007C78B7" w:rsidP="007C78B7">
      <w:pPr>
        <w:spacing w:line="360" w:lineRule="exact"/>
        <w:ind w:left="5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第二节</w:t>
      </w:r>
    </w:p>
    <w:p w:rsidR="007C78B7" w:rsidRPr="00F46FEB" w:rsidRDefault="007C78B7" w:rsidP="000447A6">
      <w:pPr>
        <w:pStyle w:val="a9"/>
        <w:numPr>
          <w:ilvl w:val="0"/>
          <w:numId w:val="17"/>
        </w:numPr>
        <w:spacing w:line="360" w:lineRule="exact"/>
        <w:ind w:firstLineChars="0"/>
      </w:pPr>
      <w:r w:rsidRPr="00F46FEB">
        <w:rPr>
          <w:rFonts w:hint="eastAsia"/>
        </w:rPr>
        <w:t>主要内容</w:t>
      </w:r>
    </w:p>
    <w:p w:rsidR="000447A6" w:rsidRPr="000447A6" w:rsidRDefault="000447A6" w:rsidP="000447A6">
      <w:pPr>
        <w:pStyle w:val="a9"/>
        <w:spacing w:line="360" w:lineRule="exact"/>
        <w:ind w:left="1560" w:firstLineChars="0" w:firstLine="0"/>
        <w:rPr>
          <w:rFonts w:cs="Times New Roman"/>
          <w:bCs/>
          <w:kern w:val="2"/>
        </w:rPr>
      </w:pPr>
      <w:r w:rsidRPr="000447A6">
        <w:rPr>
          <w:rFonts w:cs="Times New Roman" w:hint="eastAsia"/>
          <w:bCs/>
          <w:kern w:val="2"/>
        </w:rPr>
        <w:t>节点电压分析法</w:t>
      </w:r>
    </w:p>
    <w:p w:rsidR="007C78B7" w:rsidRPr="000447A6" w:rsidRDefault="007C78B7" w:rsidP="000447A6">
      <w:pPr>
        <w:pStyle w:val="a9"/>
        <w:numPr>
          <w:ilvl w:val="0"/>
          <w:numId w:val="17"/>
        </w:numPr>
        <w:spacing w:line="360" w:lineRule="exact"/>
        <w:ind w:firstLineChars="0"/>
      </w:pPr>
      <w:r w:rsidRPr="000447A6">
        <w:rPr>
          <w:rFonts w:hint="eastAsia"/>
        </w:rPr>
        <w:t>基本概念和知识点</w:t>
      </w:r>
    </w:p>
    <w:p w:rsidR="000447A6" w:rsidRPr="000447A6" w:rsidRDefault="000447A6" w:rsidP="000447A6">
      <w:pPr>
        <w:pStyle w:val="a9"/>
        <w:spacing w:line="360" w:lineRule="exact"/>
        <w:ind w:left="1560" w:firstLineChars="0" w:firstLine="0"/>
        <w:rPr>
          <w:rFonts w:cs="Times New Roman"/>
          <w:bCs/>
          <w:kern w:val="2"/>
        </w:rPr>
      </w:pPr>
      <w:r w:rsidRPr="000447A6">
        <w:rPr>
          <w:rFonts w:cs="Times New Roman" w:hint="eastAsia"/>
          <w:bCs/>
          <w:kern w:val="2"/>
        </w:rPr>
        <w:t>节点电压</w:t>
      </w:r>
      <w:r>
        <w:rPr>
          <w:rFonts w:cs="Times New Roman" w:hint="eastAsia"/>
          <w:bCs/>
          <w:kern w:val="2"/>
        </w:rPr>
        <w:t>方程的矩阵形式</w:t>
      </w:r>
    </w:p>
    <w:p w:rsidR="007C78B7" w:rsidRPr="00F46FEB" w:rsidRDefault="007C78B7" w:rsidP="000447A6">
      <w:pPr>
        <w:pStyle w:val="a9"/>
        <w:numPr>
          <w:ilvl w:val="0"/>
          <w:numId w:val="17"/>
        </w:numPr>
        <w:spacing w:line="360" w:lineRule="exact"/>
        <w:ind w:firstLineChars="0"/>
      </w:pPr>
      <w:r w:rsidRPr="00F46FEB">
        <w:rPr>
          <w:rFonts w:hint="eastAsia"/>
        </w:rPr>
        <w:t>问题与应用（能力要求）</w:t>
      </w:r>
    </w:p>
    <w:p w:rsidR="000447A6" w:rsidRPr="000447A6" w:rsidRDefault="007C78B7" w:rsidP="000447A6">
      <w:pPr>
        <w:pStyle w:val="a9"/>
        <w:spacing w:line="360" w:lineRule="exact"/>
        <w:ind w:left="1560" w:firstLineChars="0" w:firstLine="0"/>
        <w:rPr>
          <w:rFonts w:cs="Times New Roman"/>
          <w:bCs/>
          <w:kern w:val="2"/>
        </w:rPr>
      </w:pPr>
      <w:r>
        <w:rPr>
          <w:rFonts w:hint="eastAsia"/>
        </w:rPr>
        <w:t>掌握</w:t>
      </w:r>
      <w:r w:rsidR="000447A6">
        <w:rPr>
          <w:rFonts w:hint="eastAsia"/>
        </w:rPr>
        <w:t>没有受控源和有受控源两种情况下</w:t>
      </w:r>
      <w:r w:rsidR="000447A6" w:rsidRPr="000447A6">
        <w:rPr>
          <w:rFonts w:cs="Times New Roman" w:hint="eastAsia"/>
          <w:bCs/>
          <w:kern w:val="2"/>
        </w:rPr>
        <w:t>节点电压</w:t>
      </w:r>
      <w:r w:rsidR="000447A6">
        <w:rPr>
          <w:rFonts w:cs="Times New Roman" w:hint="eastAsia"/>
          <w:bCs/>
          <w:kern w:val="2"/>
        </w:rPr>
        <w:t>方程矩</w:t>
      </w:r>
      <w:r w:rsidR="00CA63AF">
        <w:rPr>
          <w:rFonts w:cs="Times New Roman" w:hint="eastAsia"/>
          <w:bCs/>
          <w:kern w:val="2"/>
        </w:rPr>
        <w:t>的</w:t>
      </w:r>
      <w:r w:rsidR="000447A6">
        <w:rPr>
          <w:rFonts w:cs="Times New Roman" w:hint="eastAsia"/>
          <w:bCs/>
          <w:kern w:val="2"/>
        </w:rPr>
        <w:t>阵形式</w:t>
      </w:r>
    </w:p>
    <w:p w:rsidR="007C78B7" w:rsidRDefault="007C78B7" w:rsidP="007C78B7">
      <w:pPr>
        <w:spacing w:line="360" w:lineRule="exact"/>
        <w:ind w:leftChars="257" w:left="540" w:firstLineChars="300" w:firstLine="7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第三节</w:t>
      </w:r>
    </w:p>
    <w:p w:rsidR="007C78B7" w:rsidRPr="00634B5B" w:rsidRDefault="007C78B7" w:rsidP="00634B5B">
      <w:pPr>
        <w:pStyle w:val="a9"/>
        <w:numPr>
          <w:ilvl w:val="0"/>
          <w:numId w:val="18"/>
        </w:numPr>
        <w:spacing w:line="360" w:lineRule="exact"/>
        <w:ind w:firstLineChars="0"/>
      </w:pPr>
      <w:r w:rsidRPr="00634B5B">
        <w:rPr>
          <w:rFonts w:hint="eastAsia"/>
        </w:rPr>
        <w:t>主要内容</w:t>
      </w:r>
    </w:p>
    <w:p w:rsidR="000447A6" w:rsidRPr="000447A6" w:rsidRDefault="000447A6" w:rsidP="000447A6">
      <w:pPr>
        <w:pStyle w:val="a9"/>
        <w:spacing w:line="360" w:lineRule="exact"/>
        <w:ind w:left="1560" w:firstLineChars="0" w:firstLine="0"/>
        <w:rPr>
          <w:rFonts w:cs="Times New Roman"/>
          <w:bCs/>
          <w:kern w:val="2"/>
        </w:rPr>
      </w:pPr>
      <w:r>
        <w:rPr>
          <w:rFonts w:cs="Times New Roman" w:hint="eastAsia"/>
          <w:bCs/>
          <w:kern w:val="2"/>
        </w:rPr>
        <w:t>割集</w:t>
      </w:r>
      <w:r w:rsidRPr="000447A6">
        <w:rPr>
          <w:rFonts w:cs="Times New Roman" w:hint="eastAsia"/>
          <w:bCs/>
          <w:kern w:val="2"/>
        </w:rPr>
        <w:t>电压分析法</w:t>
      </w:r>
      <w:r>
        <w:rPr>
          <w:rFonts w:cs="Times New Roman" w:hint="eastAsia"/>
          <w:bCs/>
          <w:kern w:val="2"/>
        </w:rPr>
        <w:t>、回路电流分析法</w:t>
      </w:r>
    </w:p>
    <w:p w:rsidR="007C78B7" w:rsidRPr="00634B5B" w:rsidRDefault="007C78B7" w:rsidP="00634B5B">
      <w:pPr>
        <w:pStyle w:val="a9"/>
        <w:numPr>
          <w:ilvl w:val="0"/>
          <w:numId w:val="18"/>
        </w:numPr>
        <w:spacing w:line="360" w:lineRule="exact"/>
        <w:ind w:firstLineChars="0"/>
      </w:pPr>
      <w:r w:rsidRPr="00634B5B">
        <w:rPr>
          <w:rFonts w:hint="eastAsia"/>
        </w:rPr>
        <w:t>基本概念和知识点</w:t>
      </w:r>
    </w:p>
    <w:p w:rsidR="007C78B7" w:rsidRPr="000447A6" w:rsidRDefault="000447A6" w:rsidP="00634B5B">
      <w:pPr>
        <w:spacing w:line="360" w:lineRule="exact"/>
        <w:ind w:firstLineChars="647" w:firstLine="1553"/>
        <w:rPr>
          <w:bCs/>
          <w:sz w:val="24"/>
        </w:rPr>
      </w:pPr>
      <w:r w:rsidRPr="000447A6">
        <w:rPr>
          <w:rFonts w:hint="eastAsia"/>
          <w:bCs/>
          <w:sz w:val="24"/>
        </w:rPr>
        <w:t>割集电压</w:t>
      </w:r>
      <w:r w:rsidR="00634B5B">
        <w:rPr>
          <w:rFonts w:hint="eastAsia"/>
          <w:bCs/>
          <w:sz w:val="24"/>
        </w:rPr>
        <w:t>方程的矩阵形式</w:t>
      </w:r>
      <w:r w:rsidRPr="000447A6">
        <w:rPr>
          <w:rFonts w:hint="eastAsia"/>
          <w:bCs/>
          <w:sz w:val="24"/>
        </w:rPr>
        <w:t>、回路电流</w:t>
      </w:r>
      <w:r w:rsidR="00634B5B">
        <w:rPr>
          <w:rFonts w:hint="eastAsia"/>
          <w:bCs/>
          <w:sz w:val="24"/>
        </w:rPr>
        <w:t>方程的矩阵形式</w:t>
      </w:r>
      <w:r w:rsidR="007C78B7" w:rsidRPr="000447A6">
        <w:rPr>
          <w:bCs/>
          <w:sz w:val="24"/>
        </w:rPr>
        <w:t xml:space="preserve"> </w:t>
      </w:r>
    </w:p>
    <w:p w:rsidR="007C78B7" w:rsidRPr="00634B5B" w:rsidRDefault="007C78B7" w:rsidP="00634B5B">
      <w:pPr>
        <w:pStyle w:val="a9"/>
        <w:numPr>
          <w:ilvl w:val="0"/>
          <w:numId w:val="18"/>
        </w:numPr>
        <w:spacing w:line="360" w:lineRule="exact"/>
        <w:ind w:firstLineChars="0"/>
      </w:pPr>
      <w:r w:rsidRPr="00634B5B">
        <w:rPr>
          <w:rFonts w:hint="eastAsia"/>
        </w:rPr>
        <w:t>问题与应用（能力要求）</w:t>
      </w:r>
    </w:p>
    <w:p w:rsidR="00634B5B" w:rsidRDefault="00634B5B" w:rsidP="00634B5B">
      <w:pPr>
        <w:spacing w:line="360" w:lineRule="exact"/>
        <w:ind w:leftChars="257" w:left="540" w:firstLineChars="400" w:firstLine="960"/>
        <w:rPr>
          <w:bCs/>
          <w:sz w:val="24"/>
        </w:rPr>
      </w:pPr>
      <w:r w:rsidRPr="00634B5B">
        <w:rPr>
          <w:rFonts w:hint="eastAsia"/>
          <w:sz w:val="24"/>
        </w:rPr>
        <w:t>掌握</w:t>
      </w:r>
      <w:r w:rsidRPr="000447A6">
        <w:rPr>
          <w:rFonts w:hint="eastAsia"/>
          <w:bCs/>
          <w:sz w:val="24"/>
        </w:rPr>
        <w:t>割集电压</w:t>
      </w:r>
      <w:r>
        <w:rPr>
          <w:rFonts w:hint="eastAsia"/>
          <w:bCs/>
          <w:sz w:val="24"/>
        </w:rPr>
        <w:t>矩阵方程</w:t>
      </w:r>
      <w:r w:rsidRPr="000447A6">
        <w:rPr>
          <w:rFonts w:hint="eastAsia"/>
          <w:bCs/>
          <w:sz w:val="24"/>
        </w:rPr>
        <w:t>、回路电流</w:t>
      </w:r>
      <w:r>
        <w:rPr>
          <w:rFonts w:hint="eastAsia"/>
          <w:bCs/>
          <w:sz w:val="24"/>
        </w:rPr>
        <w:t>矩阵方程的列写过程和方法</w:t>
      </w:r>
    </w:p>
    <w:p w:rsidR="00634B5B" w:rsidRDefault="00634B5B" w:rsidP="00634B5B">
      <w:pPr>
        <w:spacing w:line="360" w:lineRule="exact"/>
        <w:ind w:leftChars="257" w:left="540" w:firstLineChars="300" w:firstLine="7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第四节</w:t>
      </w:r>
    </w:p>
    <w:p w:rsidR="00634B5B" w:rsidRPr="00634B5B" w:rsidRDefault="00634B5B" w:rsidP="00634B5B">
      <w:pPr>
        <w:pStyle w:val="a9"/>
        <w:numPr>
          <w:ilvl w:val="0"/>
          <w:numId w:val="19"/>
        </w:numPr>
        <w:spacing w:line="360" w:lineRule="exact"/>
        <w:ind w:firstLineChars="0"/>
      </w:pPr>
      <w:r w:rsidRPr="00634B5B">
        <w:rPr>
          <w:rFonts w:hint="eastAsia"/>
        </w:rPr>
        <w:t>主要内容</w:t>
      </w:r>
    </w:p>
    <w:p w:rsidR="00634B5B" w:rsidRPr="000447A6" w:rsidRDefault="00634B5B" w:rsidP="00634B5B">
      <w:pPr>
        <w:pStyle w:val="a9"/>
        <w:spacing w:line="360" w:lineRule="exact"/>
        <w:ind w:left="1560" w:firstLineChars="0" w:firstLine="0"/>
        <w:rPr>
          <w:rFonts w:cs="Times New Roman"/>
          <w:bCs/>
          <w:kern w:val="2"/>
        </w:rPr>
      </w:pPr>
      <w:r>
        <w:rPr>
          <w:rFonts w:cs="Times New Roman" w:hint="eastAsia"/>
          <w:bCs/>
          <w:kern w:val="2"/>
        </w:rPr>
        <w:t>移源法、2b法</w:t>
      </w:r>
    </w:p>
    <w:p w:rsidR="00634B5B" w:rsidRPr="00634B5B" w:rsidRDefault="00634B5B" w:rsidP="00634B5B">
      <w:pPr>
        <w:pStyle w:val="a9"/>
        <w:numPr>
          <w:ilvl w:val="0"/>
          <w:numId w:val="19"/>
        </w:numPr>
        <w:spacing w:line="360" w:lineRule="exact"/>
        <w:ind w:firstLineChars="0"/>
      </w:pPr>
      <w:r w:rsidRPr="00634B5B">
        <w:rPr>
          <w:rFonts w:hint="eastAsia"/>
        </w:rPr>
        <w:t>基本概念和知识点</w:t>
      </w:r>
    </w:p>
    <w:p w:rsidR="00634B5B" w:rsidRPr="000447A6" w:rsidRDefault="00634B5B" w:rsidP="00634B5B">
      <w:pPr>
        <w:spacing w:line="360" w:lineRule="exact"/>
        <w:ind w:firstLineChars="647" w:firstLine="1553"/>
        <w:rPr>
          <w:bCs/>
          <w:sz w:val="24"/>
        </w:rPr>
      </w:pPr>
      <w:r>
        <w:rPr>
          <w:rFonts w:hint="eastAsia"/>
          <w:bCs/>
          <w:sz w:val="24"/>
        </w:rPr>
        <w:t>电压源转移、电流源转移</w:t>
      </w:r>
      <w:r w:rsidRPr="000447A6">
        <w:rPr>
          <w:bCs/>
          <w:sz w:val="24"/>
        </w:rPr>
        <w:t xml:space="preserve"> </w:t>
      </w:r>
      <w:r w:rsidR="00FE075A">
        <w:rPr>
          <w:rFonts w:hint="eastAsia"/>
          <w:bCs/>
          <w:sz w:val="24"/>
        </w:rPr>
        <w:t>、</w:t>
      </w:r>
      <w:r w:rsidR="00FE075A">
        <w:rPr>
          <w:rFonts w:hint="eastAsia"/>
          <w:bCs/>
          <w:sz w:val="24"/>
        </w:rPr>
        <w:t>2b</w:t>
      </w:r>
      <w:r w:rsidR="00FE075A">
        <w:rPr>
          <w:rFonts w:hint="eastAsia"/>
          <w:bCs/>
          <w:sz w:val="24"/>
        </w:rPr>
        <w:t>法的基本思想</w:t>
      </w:r>
    </w:p>
    <w:p w:rsidR="00634B5B" w:rsidRPr="00634B5B" w:rsidRDefault="00634B5B" w:rsidP="00634B5B">
      <w:pPr>
        <w:pStyle w:val="a9"/>
        <w:numPr>
          <w:ilvl w:val="0"/>
          <w:numId w:val="19"/>
        </w:numPr>
        <w:spacing w:line="360" w:lineRule="exact"/>
        <w:ind w:firstLineChars="0"/>
      </w:pPr>
      <w:r>
        <w:rPr>
          <w:rFonts w:hint="eastAsia"/>
        </w:rPr>
        <w:t>问</w:t>
      </w:r>
      <w:r w:rsidRPr="00634B5B">
        <w:rPr>
          <w:rFonts w:hint="eastAsia"/>
        </w:rPr>
        <w:t>题与应用（能力要求）</w:t>
      </w:r>
    </w:p>
    <w:p w:rsidR="00634B5B" w:rsidRPr="000447A6" w:rsidRDefault="00634B5B" w:rsidP="00FE075A">
      <w:pPr>
        <w:spacing w:line="360" w:lineRule="exact"/>
        <w:ind w:leftChars="738" w:left="1550"/>
        <w:rPr>
          <w:bCs/>
          <w:sz w:val="24"/>
        </w:rPr>
      </w:pPr>
      <w:r w:rsidRPr="00634B5B">
        <w:rPr>
          <w:rFonts w:hint="eastAsia"/>
          <w:sz w:val="24"/>
        </w:rPr>
        <w:t>掌握</w:t>
      </w:r>
      <w:r>
        <w:rPr>
          <w:rFonts w:hint="eastAsia"/>
          <w:bCs/>
          <w:sz w:val="24"/>
        </w:rPr>
        <w:t>何种情况下利用电压源转移、电流源转移</w:t>
      </w:r>
      <w:r w:rsidR="00991820">
        <w:rPr>
          <w:rFonts w:hint="eastAsia"/>
          <w:bCs/>
          <w:sz w:val="24"/>
        </w:rPr>
        <w:t>以及移源的目的</w:t>
      </w:r>
      <w:r w:rsidR="00FE075A">
        <w:rPr>
          <w:rFonts w:hint="eastAsia"/>
          <w:bCs/>
          <w:sz w:val="24"/>
        </w:rPr>
        <w:t>；</w:t>
      </w:r>
      <w:r w:rsidR="00CA63AF" w:rsidRPr="000447A6">
        <w:rPr>
          <w:bCs/>
          <w:sz w:val="24"/>
        </w:rPr>
        <w:t xml:space="preserve"> </w:t>
      </w:r>
    </w:p>
    <w:p w:rsidR="00FE075A" w:rsidRPr="00FE075A" w:rsidRDefault="00FE075A" w:rsidP="00FE075A">
      <w:pPr>
        <w:pStyle w:val="a9"/>
        <w:spacing w:line="360" w:lineRule="exact"/>
        <w:ind w:left="1571" w:firstLineChars="0" w:firstLine="0"/>
      </w:pPr>
    </w:p>
    <w:p w:rsidR="00FE075A" w:rsidRPr="00FE075A" w:rsidRDefault="00FE075A" w:rsidP="00FE075A">
      <w:pPr>
        <w:spacing w:line="360" w:lineRule="exact"/>
        <w:ind w:leftChars="257" w:left="540" w:firstLineChars="49" w:firstLine="118"/>
        <w:rPr>
          <w:b/>
          <w:bCs/>
          <w:sz w:val="24"/>
        </w:rPr>
      </w:pPr>
      <w:r>
        <w:rPr>
          <w:rFonts w:ascii="宋体" w:hAnsi="宋体" w:hint="eastAsia"/>
          <w:b/>
          <w:sz w:val="24"/>
        </w:rPr>
        <w:t xml:space="preserve">第四章  </w:t>
      </w:r>
      <w:r w:rsidRPr="00FE075A">
        <w:rPr>
          <w:rFonts w:hint="eastAsia"/>
          <w:b/>
          <w:bCs/>
          <w:sz w:val="24"/>
        </w:rPr>
        <w:t>网络的状态变量分析法</w:t>
      </w:r>
    </w:p>
    <w:p w:rsidR="00FE075A" w:rsidRPr="007C78B7" w:rsidRDefault="00FE075A" w:rsidP="00FE075A">
      <w:pPr>
        <w:spacing w:line="360" w:lineRule="exact"/>
        <w:ind w:left="851"/>
        <w:rPr>
          <w:rFonts w:ascii="宋体" w:hAnsi="宋体"/>
        </w:rPr>
      </w:pPr>
      <w:r w:rsidRPr="00FE075A">
        <w:rPr>
          <w:rFonts w:ascii="宋体" w:hAnsi="宋体" w:hint="eastAsia"/>
          <w:sz w:val="24"/>
        </w:rPr>
        <w:lastRenderedPageBreak/>
        <w:t>（一）目的与要求</w:t>
      </w:r>
    </w:p>
    <w:p w:rsidR="00FE075A" w:rsidRPr="007C78B7" w:rsidRDefault="00FE075A" w:rsidP="00FE075A">
      <w:pPr>
        <w:spacing w:line="360" w:lineRule="exact"/>
        <w:ind w:firstLine="1080"/>
        <w:rPr>
          <w:sz w:val="24"/>
        </w:rPr>
      </w:pPr>
      <w:r w:rsidRPr="007C78B7">
        <w:rPr>
          <w:rFonts w:hint="eastAsia"/>
          <w:sz w:val="24"/>
        </w:rPr>
        <w:t xml:space="preserve">1.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掌握线性</w:t>
      </w:r>
      <w:r w:rsidRPr="00FE075A">
        <w:rPr>
          <w:rFonts w:hint="eastAsia"/>
          <w:bCs/>
          <w:sz w:val="24"/>
        </w:rPr>
        <w:t>网络状态方程的直观列写法</w:t>
      </w:r>
      <w:r>
        <w:rPr>
          <w:rFonts w:hint="eastAsia"/>
          <w:bCs/>
          <w:sz w:val="24"/>
        </w:rPr>
        <w:t>和系统</w:t>
      </w:r>
      <w:r w:rsidRPr="00FE075A">
        <w:rPr>
          <w:rFonts w:hint="eastAsia"/>
          <w:bCs/>
          <w:sz w:val="24"/>
        </w:rPr>
        <w:t>列写法</w:t>
      </w:r>
      <w:r w:rsidRPr="004122E2">
        <w:rPr>
          <w:rFonts w:hint="eastAsia"/>
          <w:sz w:val="24"/>
        </w:rPr>
        <w:t>；</w:t>
      </w:r>
    </w:p>
    <w:p w:rsidR="00FE075A" w:rsidRDefault="00FE075A" w:rsidP="00FE075A">
      <w:pPr>
        <w:spacing w:line="360" w:lineRule="exact"/>
        <w:ind w:firstLineChars="450" w:firstLine="1080"/>
        <w:rPr>
          <w:sz w:val="24"/>
        </w:rPr>
      </w:pPr>
      <w:r w:rsidRPr="007C78B7">
        <w:rPr>
          <w:rFonts w:hint="eastAsia"/>
          <w:sz w:val="24"/>
        </w:rPr>
        <w:t>2.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掌握</w:t>
      </w:r>
      <w:r w:rsidRPr="00FE075A">
        <w:rPr>
          <w:rFonts w:hint="eastAsia"/>
          <w:bCs/>
          <w:sz w:val="24"/>
        </w:rPr>
        <w:t>非线性动态网络状态方程</w:t>
      </w:r>
      <w:r w:rsidRPr="007C78B7">
        <w:rPr>
          <w:rFonts w:hint="eastAsia"/>
          <w:sz w:val="24"/>
        </w:rPr>
        <w:t>；</w:t>
      </w:r>
    </w:p>
    <w:p w:rsidR="00FE075A" w:rsidRPr="00FE075A" w:rsidRDefault="00FE075A" w:rsidP="00FE075A">
      <w:pPr>
        <w:spacing w:line="360" w:lineRule="exact"/>
        <w:ind w:firstLineChars="450" w:firstLine="1080"/>
        <w:rPr>
          <w:sz w:val="24"/>
        </w:rPr>
      </w:pPr>
      <w:r>
        <w:rPr>
          <w:rFonts w:hint="eastAsia"/>
          <w:sz w:val="24"/>
        </w:rPr>
        <w:t xml:space="preserve">3.  </w:t>
      </w:r>
      <w:r>
        <w:rPr>
          <w:rFonts w:hint="eastAsia"/>
          <w:sz w:val="24"/>
        </w:rPr>
        <w:t>掌握</w:t>
      </w:r>
      <w:r w:rsidRPr="00FE075A">
        <w:rPr>
          <w:rFonts w:hint="eastAsia"/>
          <w:bCs/>
          <w:sz w:val="24"/>
        </w:rPr>
        <w:t>网络状态方程</w:t>
      </w:r>
      <w:r>
        <w:rPr>
          <w:rFonts w:hint="eastAsia"/>
          <w:bCs/>
          <w:sz w:val="24"/>
        </w:rPr>
        <w:t>的时域求解法和频域求解法</w:t>
      </w:r>
    </w:p>
    <w:p w:rsidR="00FE075A" w:rsidRPr="00FE075A" w:rsidRDefault="00FE075A" w:rsidP="00FE075A">
      <w:pPr>
        <w:spacing w:line="360" w:lineRule="exact"/>
        <w:ind w:left="851"/>
        <w:rPr>
          <w:sz w:val="24"/>
        </w:rPr>
      </w:pPr>
      <w:r w:rsidRPr="00FE075A">
        <w:rPr>
          <w:rFonts w:hint="eastAsia"/>
          <w:sz w:val="24"/>
        </w:rPr>
        <w:t>（二）教学内容</w:t>
      </w:r>
    </w:p>
    <w:p w:rsidR="00FE075A" w:rsidRDefault="00FE075A" w:rsidP="00FE075A">
      <w:pPr>
        <w:spacing w:line="360" w:lineRule="exact"/>
        <w:ind w:leftChars="257" w:left="540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第一节 </w:t>
      </w:r>
    </w:p>
    <w:p w:rsidR="00FE075A" w:rsidRPr="008E2228" w:rsidRDefault="00FE075A" w:rsidP="00FE075A">
      <w:pPr>
        <w:pStyle w:val="a9"/>
        <w:numPr>
          <w:ilvl w:val="0"/>
          <w:numId w:val="20"/>
        </w:numPr>
        <w:spacing w:line="360" w:lineRule="exact"/>
        <w:ind w:firstLineChars="0"/>
      </w:pPr>
      <w:r w:rsidRPr="008E2228">
        <w:rPr>
          <w:rFonts w:hint="eastAsia"/>
        </w:rPr>
        <w:t>主要内容</w:t>
      </w:r>
    </w:p>
    <w:p w:rsidR="00FE075A" w:rsidRDefault="00FE075A" w:rsidP="00FE075A">
      <w:pPr>
        <w:spacing w:line="360" w:lineRule="exact"/>
        <w:ind w:firstLineChars="600" w:firstLine="1440"/>
        <w:rPr>
          <w:bCs/>
          <w:sz w:val="24"/>
        </w:rPr>
      </w:pPr>
      <w:r>
        <w:rPr>
          <w:rFonts w:hint="eastAsia"/>
          <w:sz w:val="24"/>
        </w:rPr>
        <w:t>线性</w:t>
      </w:r>
      <w:r w:rsidRPr="00FE075A">
        <w:rPr>
          <w:rFonts w:hint="eastAsia"/>
          <w:bCs/>
          <w:sz w:val="24"/>
        </w:rPr>
        <w:t>网络状态方程的直观列写法</w:t>
      </w:r>
      <w:r>
        <w:rPr>
          <w:rFonts w:hint="eastAsia"/>
          <w:bCs/>
          <w:sz w:val="24"/>
        </w:rPr>
        <w:t>和系统</w:t>
      </w:r>
      <w:r w:rsidRPr="00FE075A">
        <w:rPr>
          <w:rFonts w:hint="eastAsia"/>
          <w:bCs/>
          <w:sz w:val="24"/>
        </w:rPr>
        <w:t>列写法</w:t>
      </w:r>
    </w:p>
    <w:p w:rsidR="00FE075A" w:rsidRPr="004122E2" w:rsidRDefault="00FE075A" w:rsidP="00FE075A">
      <w:pPr>
        <w:spacing w:line="360" w:lineRule="exact"/>
        <w:ind w:firstLineChars="450" w:firstLine="1080"/>
        <w:rPr>
          <w:sz w:val="24"/>
        </w:rPr>
      </w:pPr>
      <w:r w:rsidRPr="004122E2">
        <w:rPr>
          <w:rFonts w:hint="eastAsia"/>
          <w:bCs/>
          <w:sz w:val="24"/>
        </w:rPr>
        <w:t xml:space="preserve">2. </w:t>
      </w:r>
      <w:r>
        <w:rPr>
          <w:rFonts w:hint="eastAsia"/>
          <w:bCs/>
          <w:sz w:val="24"/>
        </w:rPr>
        <w:t xml:space="preserve"> </w:t>
      </w:r>
      <w:r w:rsidRPr="004122E2">
        <w:rPr>
          <w:rFonts w:hint="eastAsia"/>
          <w:sz w:val="24"/>
        </w:rPr>
        <w:t>基本概念和知识点</w:t>
      </w:r>
    </w:p>
    <w:p w:rsidR="00FE075A" w:rsidRPr="004122E2" w:rsidRDefault="00F851C6" w:rsidP="00FE075A">
      <w:pPr>
        <w:spacing w:line="360" w:lineRule="exact"/>
        <w:ind w:leftChars="684" w:left="1436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状态变量、</w:t>
      </w:r>
      <w:r w:rsidRPr="00FE075A">
        <w:rPr>
          <w:rFonts w:hint="eastAsia"/>
          <w:bCs/>
          <w:sz w:val="24"/>
        </w:rPr>
        <w:t>状态方程的直观列写法</w:t>
      </w:r>
      <w:r>
        <w:rPr>
          <w:rFonts w:hint="eastAsia"/>
          <w:bCs/>
          <w:sz w:val="24"/>
        </w:rPr>
        <w:t>、特有树、</w:t>
      </w:r>
      <w:r w:rsidRPr="00FE075A">
        <w:rPr>
          <w:rFonts w:hint="eastAsia"/>
          <w:bCs/>
          <w:sz w:val="24"/>
        </w:rPr>
        <w:t>状态方程的</w:t>
      </w:r>
      <w:r>
        <w:rPr>
          <w:rFonts w:hint="eastAsia"/>
          <w:bCs/>
          <w:sz w:val="24"/>
        </w:rPr>
        <w:t>系统</w:t>
      </w:r>
      <w:r w:rsidRPr="00FE075A">
        <w:rPr>
          <w:rFonts w:hint="eastAsia"/>
          <w:bCs/>
          <w:sz w:val="24"/>
        </w:rPr>
        <w:t>列写法</w:t>
      </w:r>
      <w:r>
        <w:rPr>
          <w:rFonts w:hint="eastAsia"/>
          <w:bCs/>
          <w:sz w:val="24"/>
        </w:rPr>
        <w:t>、</w:t>
      </w:r>
      <w:r w:rsidRPr="00FE075A">
        <w:rPr>
          <w:rFonts w:hint="eastAsia"/>
          <w:bCs/>
          <w:sz w:val="24"/>
        </w:rPr>
        <w:t>非线性动态网络状态方程</w:t>
      </w:r>
      <w:r>
        <w:rPr>
          <w:rFonts w:hint="eastAsia"/>
          <w:bCs/>
          <w:sz w:val="24"/>
        </w:rPr>
        <w:t>列写法</w:t>
      </w:r>
    </w:p>
    <w:p w:rsidR="00FE075A" w:rsidRPr="008E2228" w:rsidRDefault="00FE075A" w:rsidP="00FE075A">
      <w:pPr>
        <w:spacing w:line="360" w:lineRule="exact"/>
        <w:ind w:firstLine="1080"/>
      </w:pPr>
      <w:r w:rsidRPr="008E2228">
        <w:rPr>
          <w:rFonts w:asciiTheme="majorEastAsia" w:eastAsiaTheme="majorEastAsia" w:hAnsiTheme="majorEastAsia" w:hint="eastAsia"/>
          <w:sz w:val="24"/>
        </w:rPr>
        <w:t>3</w:t>
      </w:r>
      <w:r w:rsidRPr="008E2228">
        <w:rPr>
          <w:rFonts w:hint="eastAsia"/>
          <w:sz w:val="24"/>
        </w:rPr>
        <w:t>.</w:t>
      </w:r>
      <w:r>
        <w:rPr>
          <w:rFonts w:hint="eastAsia"/>
        </w:rPr>
        <w:t xml:space="preserve">  </w:t>
      </w:r>
      <w:r w:rsidRPr="008E2228">
        <w:rPr>
          <w:rFonts w:hint="eastAsia"/>
          <w:sz w:val="24"/>
        </w:rPr>
        <w:t>问题与应用（能力要求）</w:t>
      </w:r>
    </w:p>
    <w:p w:rsidR="00FE075A" w:rsidRDefault="00F851C6" w:rsidP="00F851C6">
      <w:pPr>
        <w:spacing w:line="360" w:lineRule="exact"/>
        <w:ind w:leftChars="684" w:left="1436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掌握复杂线性网络状态方程系统列写方法</w:t>
      </w:r>
    </w:p>
    <w:p w:rsidR="00FE075A" w:rsidRDefault="00FE075A" w:rsidP="00FE075A">
      <w:pPr>
        <w:spacing w:line="360" w:lineRule="exact"/>
        <w:ind w:left="5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第二节</w:t>
      </w:r>
    </w:p>
    <w:p w:rsidR="00FE075A" w:rsidRPr="00F46FEB" w:rsidRDefault="00FE075A" w:rsidP="00F851C6">
      <w:pPr>
        <w:pStyle w:val="a9"/>
        <w:numPr>
          <w:ilvl w:val="0"/>
          <w:numId w:val="21"/>
        </w:numPr>
        <w:spacing w:line="360" w:lineRule="exact"/>
        <w:ind w:firstLineChars="0"/>
      </w:pPr>
      <w:r w:rsidRPr="00F46FEB">
        <w:rPr>
          <w:rFonts w:hint="eastAsia"/>
        </w:rPr>
        <w:t>主要内容</w:t>
      </w:r>
    </w:p>
    <w:p w:rsidR="00FE075A" w:rsidRPr="000447A6" w:rsidRDefault="00F851C6" w:rsidP="00FE075A">
      <w:pPr>
        <w:pStyle w:val="a9"/>
        <w:spacing w:line="360" w:lineRule="exact"/>
        <w:ind w:left="1560" w:firstLineChars="0" w:firstLine="0"/>
        <w:rPr>
          <w:rFonts w:cs="Times New Roman"/>
          <w:bCs/>
          <w:kern w:val="2"/>
        </w:rPr>
      </w:pPr>
      <w:r w:rsidRPr="00FE075A">
        <w:rPr>
          <w:rFonts w:hint="eastAsia"/>
          <w:bCs/>
        </w:rPr>
        <w:t>非线性动态网络状态方程</w:t>
      </w:r>
      <w:r>
        <w:rPr>
          <w:rFonts w:hint="eastAsia"/>
          <w:bCs/>
        </w:rPr>
        <w:t>列写法</w:t>
      </w:r>
    </w:p>
    <w:p w:rsidR="00FE075A" w:rsidRPr="000447A6" w:rsidRDefault="00FE075A" w:rsidP="00F851C6">
      <w:pPr>
        <w:pStyle w:val="a9"/>
        <w:numPr>
          <w:ilvl w:val="0"/>
          <w:numId w:val="21"/>
        </w:numPr>
        <w:spacing w:line="360" w:lineRule="exact"/>
        <w:ind w:firstLineChars="0"/>
      </w:pPr>
      <w:r w:rsidRPr="000447A6">
        <w:rPr>
          <w:rFonts w:hint="eastAsia"/>
        </w:rPr>
        <w:t>基本概念和知识点</w:t>
      </w:r>
    </w:p>
    <w:p w:rsidR="00FE075A" w:rsidRPr="000447A6" w:rsidRDefault="00F851C6" w:rsidP="00FE075A">
      <w:pPr>
        <w:pStyle w:val="a9"/>
        <w:spacing w:line="360" w:lineRule="exact"/>
        <w:ind w:left="1560" w:firstLineChars="0" w:firstLine="0"/>
        <w:rPr>
          <w:rFonts w:cs="Times New Roman"/>
          <w:bCs/>
          <w:kern w:val="2"/>
        </w:rPr>
      </w:pPr>
      <w:r w:rsidRPr="00FE075A">
        <w:rPr>
          <w:rFonts w:hint="eastAsia"/>
          <w:bCs/>
        </w:rPr>
        <w:t>非线性动态网络</w:t>
      </w:r>
      <w:r>
        <w:rPr>
          <w:rFonts w:hint="eastAsia"/>
          <w:bCs/>
        </w:rPr>
        <w:t>状态变量及其</w:t>
      </w:r>
      <w:r w:rsidRPr="00FE075A">
        <w:rPr>
          <w:rFonts w:hint="eastAsia"/>
          <w:bCs/>
        </w:rPr>
        <w:t>状态方程</w:t>
      </w:r>
      <w:r>
        <w:rPr>
          <w:rFonts w:hint="eastAsia"/>
          <w:bCs/>
        </w:rPr>
        <w:t>列写方法</w:t>
      </w:r>
    </w:p>
    <w:p w:rsidR="00FE075A" w:rsidRPr="00F46FEB" w:rsidRDefault="00FE075A" w:rsidP="00F851C6">
      <w:pPr>
        <w:pStyle w:val="a9"/>
        <w:numPr>
          <w:ilvl w:val="0"/>
          <w:numId w:val="21"/>
        </w:numPr>
        <w:spacing w:line="360" w:lineRule="exact"/>
        <w:ind w:firstLineChars="0"/>
      </w:pPr>
      <w:r w:rsidRPr="00F46FEB">
        <w:rPr>
          <w:rFonts w:hint="eastAsia"/>
        </w:rPr>
        <w:t>问题与应用（能力要求）</w:t>
      </w:r>
    </w:p>
    <w:p w:rsidR="00FE075A" w:rsidRPr="00F46FEB" w:rsidRDefault="00F851C6" w:rsidP="00F851C6">
      <w:pPr>
        <w:pStyle w:val="a9"/>
        <w:spacing w:line="360" w:lineRule="exact"/>
        <w:ind w:left="1560" w:firstLineChars="0" w:firstLine="0"/>
        <w:rPr>
          <w:rFonts w:cs="Times New Roman"/>
          <w:bCs/>
          <w:iCs/>
          <w:kern w:val="2"/>
        </w:rPr>
      </w:pPr>
      <w:r>
        <w:rPr>
          <w:rFonts w:hint="eastAsia"/>
        </w:rPr>
        <w:t>能用合适的</w:t>
      </w:r>
      <w:r>
        <w:rPr>
          <w:rFonts w:hint="eastAsia"/>
          <w:bCs/>
        </w:rPr>
        <w:t>状态变量列写</w:t>
      </w:r>
      <w:r w:rsidRPr="00FE075A">
        <w:rPr>
          <w:rFonts w:hint="eastAsia"/>
          <w:bCs/>
        </w:rPr>
        <w:t>非线性动态网络状态方程</w:t>
      </w:r>
    </w:p>
    <w:p w:rsidR="00FE075A" w:rsidRDefault="00FE075A" w:rsidP="00FE075A">
      <w:pPr>
        <w:spacing w:line="360" w:lineRule="exact"/>
        <w:ind w:leftChars="257" w:left="540" w:firstLineChars="300" w:firstLine="7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第三节</w:t>
      </w:r>
    </w:p>
    <w:p w:rsidR="00FE075A" w:rsidRPr="00634B5B" w:rsidRDefault="00FE075A" w:rsidP="008D2E61">
      <w:pPr>
        <w:pStyle w:val="a9"/>
        <w:numPr>
          <w:ilvl w:val="0"/>
          <w:numId w:val="22"/>
        </w:numPr>
        <w:spacing w:line="360" w:lineRule="exact"/>
        <w:ind w:firstLineChars="0"/>
      </w:pPr>
      <w:r w:rsidRPr="00634B5B">
        <w:rPr>
          <w:rFonts w:hint="eastAsia"/>
        </w:rPr>
        <w:t>主要内容</w:t>
      </w:r>
    </w:p>
    <w:p w:rsidR="008D2E61" w:rsidRPr="008D2E61" w:rsidRDefault="008D2E61" w:rsidP="008D2E61">
      <w:pPr>
        <w:pStyle w:val="a9"/>
        <w:spacing w:line="360" w:lineRule="exact"/>
        <w:ind w:left="1560" w:firstLineChars="0" w:firstLine="0"/>
      </w:pPr>
      <w:r>
        <w:rPr>
          <w:rFonts w:hint="eastAsia"/>
          <w:bCs/>
        </w:rPr>
        <w:t>线性</w:t>
      </w:r>
      <w:r w:rsidRPr="008D2E61">
        <w:rPr>
          <w:rFonts w:hint="eastAsia"/>
          <w:bCs/>
        </w:rPr>
        <w:t>网络状态方程的时域求解法和频域求解法</w:t>
      </w:r>
    </w:p>
    <w:p w:rsidR="00FE075A" w:rsidRPr="00634B5B" w:rsidRDefault="00FE075A" w:rsidP="008D2E61">
      <w:pPr>
        <w:pStyle w:val="a9"/>
        <w:numPr>
          <w:ilvl w:val="0"/>
          <w:numId w:val="22"/>
        </w:numPr>
        <w:spacing w:line="360" w:lineRule="exact"/>
        <w:ind w:firstLineChars="0"/>
      </w:pPr>
      <w:r w:rsidRPr="00634B5B">
        <w:rPr>
          <w:rFonts w:hint="eastAsia"/>
        </w:rPr>
        <w:t>基本概念和知识点</w:t>
      </w:r>
    </w:p>
    <w:p w:rsidR="008D2E61" w:rsidRPr="008D2E61" w:rsidRDefault="008D2E61" w:rsidP="008D2E61">
      <w:pPr>
        <w:pStyle w:val="a9"/>
        <w:spacing w:line="360" w:lineRule="exact"/>
        <w:ind w:left="1560" w:firstLineChars="0" w:firstLine="0"/>
      </w:pPr>
      <w:r>
        <w:rPr>
          <w:rFonts w:hint="eastAsia"/>
          <w:bCs/>
        </w:rPr>
        <w:t>状态转移矩阵、线性</w:t>
      </w:r>
      <w:r w:rsidRPr="008D2E61">
        <w:rPr>
          <w:rFonts w:hint="eastAsia"/>
          <w:bCs/>
        </w:rPr>
        <w:t>网络状态方程的时域求解法和频域求解法</w:t>
      </w:r>
    </w:p>
    <w:p w:rsidR="00FE075A" w:rsidRPr="00634B5B" w:rsidRDefault="00FE075A" w:rsidP="008D2E61">
      <w:pPr>
        <w:pStyle w:val="a9"/>
        <w:numPr>
          <w:ilvl w:val="0"/>
          <w:numId w:val="22"/>
        </w:numPr>
        <w:spacing w:line="360" w:lineRule="exact"/>
        <w:ind w:firstLineChars="0"/>
      </w:pPr>
      <w:r w:rsidRPr="00634B5B">
        <w:rPr>
          <w:rFonts w:hint="eastAsia"/>
        </w:rPr>
        <w:t>问题与应用（能力要求）</w:t>
      </w:r>
    </w:p>
    <w:p w:rsidR="00FE075A" w:rsidRDefault="008D2E61" w:rsidP="00FE075A">
      <w:pPr>
        <w:spacing w:line="360" w:lineRule="exact"/>
        <w:ind w:leftChars="257" w:left="540" w:firstLineChars="400" w:firstLine="960"/>
        <w:rPr>
          <w:bCs/>
          <w:sz w:val="24"/>
        </w:rPr>
      </w:pPr>
      <w:r>
        <w:rPr>
          <w:rFonts w:hint="eastAsia"/>
          <w:sz w:val="24"/>
        </w:rPr>
        <w:t>对于任何线性网络，能列出状态矩阵方程并能求解</w:t>
      </w:r>
    </w:p>
    <w:p w:rsidR="00EE0FFF" w:rsidRDefault="00EE0FFF" w:rsidP="00EE0FFF">
      <w:pPr>
        <w:spacing w:line="360" w:lineRule="exact"/>
        <w:ind w:leftChars="257" w:left="540" w:firstLineChars="49" w:firstLine="118"/>
        <w:rPr>
          <w:rFonts w:ascii="宋体" w:hAnsi="宋体"/>
          <w:b/>
          <w:sz w:val="24"/>
        </w:rPr>
      </w:pPr>
    </w:p>
    <w:p w:rsidR="00EE0FFF" w:rsidRPr="00FE075A" w:rsidRDefault="00EE0FFF" w:rsidP="00EE0FFF">
      <w:pPr>
        <w:spacing w:line="360" w:lineRule="exact"/>
        <w:ind w:leftChars="257" w:left="540" w:firstLineChars="49" w:firstLine="118"/>
        <w:rPr>
          <w:b/>
          <w:bCs/>
          <w:sz w:val="24"/>
        </w:rPr>
      </w:pPr>
      <w:r>
        <w:rPr>
          <w:rFonts w:ascii="宋体" w:hAnsi="宋体" w:hint="eastAsia"/>
          <w:b/>
          <w:sz w:val="24"/>
        </w:rPr>
        <w:t xml:space="preserve">第五章  </w:t>
      </w:r>
      <w:r>
        <w:rPr>
          <w:rFonts w:hint="eastAsia"/>
          <w:b/>
          <w:bCs/>
          <w:sz w:val="24"/>
        </w:rPr>
        <w:t>非线性电阻电路</w:t>
      </w:r>
    </w:p>
    <w:p w:rsidR="00EE0FFF" w:rsidRPr="007C78B7" w:rsidRDefault="00EE0FFF" w:rsidP="00EE0FFF">
      <w:pPr>
        <w:spacing w:line="360" w:lineRule="exact"/>
        <w:ind w:left="851"/>
        <w:rPr>
          <w:rFonts w:ascii="宋体" w:hAnsi="宋体"/>
        </w:rPr>
      </w:pPr>
      <w:r w:rsidRPr="00FE075A">
        <w:rPr>
          <w:rFonts w:ascii="宋体" w:hAnsi="宋体" w:hint="eastAsia"/>
          <w:sz w:val="24"/>
        </w:rPr>
        <w:t>（一）目的与要求</w:t>
      </w:r>
    </w:p>
    <w:p w:rsidR="00EE0FFF" w:rsidRDefault="00EE0FFF" w:rsidP="00EE0FFF">
      <w:pPr>
        <w:spacing w:line="360" w:lineRule="exact"/>
        <w:ind w:firstLine="1080"/>
        <w:rPr>
          <w:rFonts w:asciiTheme="majorEastAsia" w:eastAsiaTheme="majorEastAsia" w:hAnsiTheme="majorEastAsia"/>
          <w:bCs/>
          <w:sz w:val="24"/>
        </w:rPr>
      </w:pPr>
      <w:r w:rsidRPr="007C78B7">
        <w:rPr>
          <w:rFonts w:hint="eastAsia"/>
          <w:sz w:val="24"/>
        </w:rPr>
        <w:t xml:space="preserve">1.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掌握</w:t>
      </w:r>
      <w:r w:rsidRPr="00EE0FFF">
        <w:rPr>
          <w:rFonts w:asciiTheme="majorEastAsia" w:eastAsiaTheme="majorEastAsia" w:hAnsiTheme="majorEastAsia" w:hint="eastAsia"/>
          <w:bCs/>
          <w:sz w:val="24"/>
        </w:rPr>
        <w:t>非线性电阻电路</w:t>
      </w:r>
      <w:r>
        <w:rPr>
          <w:rFonts w:asciiTheme="majorEastAsia" w:eastAsiaTheme="majorEastAsia" w:hAnsiTheme="majorEastAsia" w:hint="eastAsia"/>
          <w:bCs/>
          <w:sz w:val="24"/>
        </w:rPr>
        <w:t>的</w:t>
      </w:r>
      <w:r w:rsidRPr="00EE0FFF">
        <w:rPr>
          <w:rFonts w:asciiTheme="majorEastAsia" w:eastAsiaTheme="majorEastAsia" w:hAnsiTheme="majorEastAsia" w:hint="eastAsia"/>
          <w:bCs/>
          <w:sz w:val="24"/>
        </w:rPr>
        <w:t>分析要点</w:t>
      </w:r>
      <w:r w:rsidR="00667361">
        <w:rPr>
          <w:rFonts w:asciiTheme="majorEastAsia" w:eastAsiaTheme="majorEastAsia" w:hAnsiTheme="majorEastAsia" w:hint="eastAsia"/>
          <w:bCs/>
          <w:sz w:val="24"/>
        </w:rPr>
        <w:t>：</w:t>
      </w:r>
    </w:p>
    <w:p w:rsidR="00EE0FFF" w:rsidRPr="00EE0FFF" w:rsidRDefault="00EE0FFF" w:rsidP="00EE0FFF">
      <w:pPr>
        <w:spacing w:line="360" w:lineRule="exact"/>
        <w:ind w:firstLineChars="600" w:firstLine="1440"/>
        <w:rPr>
          <w:rFonts w:asciiTheme="majorEastAsia" w:eastAsiaTheme="majorEastAsia" w:hAnsiTheme="majorEastAsia"/>
          <w:bCs/>
          <w:sz w:val="24"/>
        </w:rPr>
      </w:pPr>
      <w:r w:rsidRPr="00EE0FFF">
        <w:rPr>
          <w:rFonts w:asciiTheme="majorEastAsia" w:eastAsiaTheme="majorEastAsia" w:hAnsiTheme="majorEastAsia" w:hint="eastAsia"/>
          <w:bCs/>
          <w:sz w:val="24"/>
        </w:rPr>
        <w:t>网络的拓扑约束</w:t>
      </w:r>
      <w:r w:rsidRPr="00EE0FFF">
        <w:rPr>
          <w:rFonts w:asciiTheme="majorEastAsia" w:eastAsiaTheme="majorEastAsia" w:hAnsiTheme="majorEastAsia"/>
          <w:bCs/>
          <w:sz w:val="24"/>
        </w:rPr>
        <w:t>KCL</w:t>
      </w:r>
      <w:r w:rsidRPr="00EE0FFF">
        <w:rPr>
          <w:rFonts w:asciiTheme="majorEastAsia" w:eastAsiaTheme="majorEastAsia" w:hAnsiTheme="majorEastAsia" w:hint="eastAsia"/>
          <w:bCs/>
          <w:sz w:val="24"/>
        </w:rPr>
        <w:t>、</w:t>
      </w:r>
      <w:r w:rsidRPr="00EE0FFF">
        <w:rPr>
          <w:rFonts w:asciiTheme="majorEastAsia" w:eastAsiaTheme="majorEastAsia" w:hAnsiTheme="majorEastAsia"/>
          <w:bCs/>
          <w:sz w:val="24"/>
        </w:rPr>
        <w:t>KVL</w:t>
      </w:r>
      <w:r>
        <w:rPr>
          <w:rFonts w:asciiTheme="majorEastAsia" w:eastAsiaTheme="majorEastAsia" w:hAnsiTheme="majorEastAsia" w:hint="eastAsia"/>
          <w:bCs/>
          <w:sz w:val="24"/>
        </w:rPr>
        <w:t>，</w:t>
      </w:r>
      <w:r w:rsidRPr="00EE0FFF">
        <w:rPr>
          <w:rFonts w:asciiTheme="majorEastAsia" w:eastAsiaTheme="majorEastAsia" w:hAnsiTheme="majorEastAsia" w:hint="eastAsia"/>
          <w:bCs/>
          <w:sz w:val="24"/>
        </w:rPr>
        <w:t>元件的</w:t>
      </w:r>
      <w:r w:rsidRPr="00EE0FFF">
        <w:rPr>
          <w:rFonts w:asciiTheme="majorEastAsia" w:eastAsiaTheme="majorEastAsia" w:hAnsiTheme="majorEastAsia"/>
          <w:bCs/>
          <w:sz w:val="24"/>
        </w:rPr>
        <w:t>VCR</w:t>
      </w:r>
      <w:r w:rsidRPr="00EE0FFF">
        <w:rPr>
          <w:rFonts w:asciiTheme="majorEastAsia" w:eastAsiaTheme="majorEastAsia" w:hAnsiTheme="majorEastAsia" w:hint="eastAsia"/>
          <w:bCs/>
          <w:sz w:val="24"/>
        </w:rPr>
        <w:t>约束</w:t>
      </w:r>
      <w:r w:rsidR="00667361">
        <w:rPr>
          <w:rFonts w:asciiTheme="majorEastAsia" w:eastAsiaTheme="majorEastAsia" w:hAnsiTheme="majorEastAsia" w:hint="eastAsia"/>
          <w:bCs/>
          <w:sz w:val="24"/>
        </w:rPr>
        <w:t>；</w:t>
      </w:r>
      <w:r w:rsidRPr="00EE0FFF">
        <w:rPr>
          <w:rFonts w:asciiTheme="majorEastAsia" w:eastAsiaTheme="majorEastAsia" w:hAnsiTheme="majorEastAsia"/>
          <w:bCs/>
          <w:sz w:val="24"/>
        </w:rPr>
        <w:t xml:space="preserve"> </w:t>
      </w:r>
    </w:p>
    <w:p w:rsidR="00EE0FFF" w:rsidRDefault="00EE0FFF" w:rsidP="00EE0FFF">
      <w:pPr>
        <w:spacing w:line="360" w:lineRule="exact"/>
        <w:ind w:firstLineChars="450" w:firstLine="1080"/>
        <w:rPr>
          <w:sz w:val="24"/>
        </w:rPr>
      </w:pPr>
      <w:r w:rsidRPr="007C78B7">
        <w:rPr>
          <w:rFonts w:hint="eastAsia"/>
          <w:sz w:val="24"/>
        </w:rPr>
        <w:t>2.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掌握</w:t>
      </w:r>
      <w:r>
        <w:rPr>
          <w:rFonts w:hint="eastAsia"/>
          <w:bCs/>
          <w:sz w:val="24"/>
        </w:rPr>
        <w:t>图解法</w:t>
      </w:r>
      <w:r w:rsidRPr="007C78B7">
        <w:rPr>
          <w:rFonts w:hint="eastAsia"/>
          <w:sz w:val="24"/>
        </w:rPr>
        <w:t>；</w:t>
      </w:r>
    </w:p>
    <w:p w:rsidR="00EE0FFF" w:rsidRPr="00FE075A" w:rsidRDefault="00EE0FFF" w:rsidP="00EE0FFF">
      <w:pPr>
        <w:spacing w:line="360" w:lineRule="exact"/>
        <w:ind w:firstLineChars="450" w:firstLine="1080"/>
        <w:rPr>
          <w:sz w:val="24"/>
        </w:rPr>
      </w:pPr>
      <w:r>
        <w:rPr>
          <w:rFonts w:hint="eastAsia"/>
          <w:sz w:val="24"/>
        </w:rPr>
        <w:t xml:space="preserve">3.  </w:t>
      </w:r>
      <w:r>
        <w:rPr>
          <w:rFonts w:hint="eastAsia"/>
          <w:sz w:val="24"/>
        </w:rPr>
        <w:t>掌握</w:t>
      </w:r>
      <w:r>
        <w:rPr>
          <w:rFonts w:hint="eastAsia"/>
          <w:bCs/>
          <w:sz w:val="24"/>
        </w:rPr>
        <w:t>小信号分析法</w:t>
      </w:r>
    </w:p>
    <w:p w:rsidR="00EE0FFF" w:rsidRPr="00FE075A" w:rsidRDefault="00EE0FFF" w:rsidP="00EE0FFF">
      <w:pPr>
        <w:spacing w:line="360" w:lineRule="exact"/>
        <w:ind w:left="851"/>
        <w:rPr>
          <w:sz w:val="24"/>
        </w:rPr>
      </w:pPr>
      <w:r w:rsidRPr="00FE075A">
        <w:rPr>
          <w:rFonts w:hint="eastAsia"/>
          <w:sz w:val="24"/>
        </w:rPr>
        <w:t>（二）教学内容</w:t>
      </w:r>
    </w:p>
    <w:p w:rsidR="00EE0FFF" w:rsidRDefault="00EE0FFF" w:rsidP="00EE0FFF">
      <w:pPr>
        <w:spacing w:line="360" w:lineRule="exact"/>
        <w:ind w:leftChars="257" w:left="540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第一节 </w:t>
      </w:r>
    </w:p>
    <w:p w:rsidR="00EE0FFF" w:rsidRPr="008E2228" w:rsidRDefault="00EE0FFF" w:rsidP="00EE0FFF">
      <w:pPr>
        <w:pStyle w:val="a9"/>
        <w:numPr>
          <w:ilvl w:val="0"/>
          <w:numId w:val="23"/>
        </w:numPr>
        <w:spacing w:line="360" w:lineRule="exact"/>
        <w:ind w:firstLineChars="0"/>
      </w:pPr>
      <w:r w:rsidRPr="008E2228">
        <w:rPr>
          <w:rFonts w:hint="eastAsia"/>
        </w:rPr>
        <w:t>主要内容</w:t>
      </w:r>
    </w:p>
    <w:p w:rsidR="00EE0FFF" w:rsidRDefault="00DD3DE9" w:rsidP="00EE0FFF">
      <w:pPr>
        <w:spacing w:line="360" w:lineRule="exact"/>
        <w:ind w:firstLineChars="600" w:firstLine="1440"/>
        <w:rPr>
          <w:bCs/>
          <w:sz w:val="24"/>
        </w:rPr>
      </w:pPr>
      <w:r w:rsidRPr="00EE0FFF">
        <w:rPr>
          <w:rFonts w:asciiTheme="majorEastAsia" w:eastAsiaTheme="majorEastAsia" w:hAnsiTheme="majorEastAsia" w:hint="eastAsia"/>
          <w:bCs/>
          <w:sz w:val="24"/>
        </w:rPr>
        <w:t>非线性电阻电路</w:t>
      </w:r>
      <w:r>
        <w:rPr>
          <w:rFonts w:asciiTheme="majorEastAsia" w:eastAsiaTheme="majorEastAsia" w:hAnsiTheme="majorEastAsia" w:hint="eastAsia"/>
          <w:bCs/>
          <w:sz w:val="24"/>
        </w:rPr>
        <w:t>的</w:t>
      </w:r>
      <w:r w:rsidRPr="00EE0FFF">
        <w:rPr>
          <w:rFonts w:asciiTheme="majorEastAsia" w:eastAsiaTheme="majorEastAsia" w:hAnsiTheme="majorEastAsia" w:hint="eastAsia"/>
          <w:bCs/>
          <w:sz w:val="24"/>
        </w:rPr>
        <w:t>分析要点</w:t>
      </w:r>
    </w:p>
    <w:p w:rsidR="00EE0FFF" w:rsidRPr="00F12700" w:rsidRDefault="00EE0FFF" w:rsidP="00F12700">
      <w:pPr>
        <w:pStyle w:val="a9"/>
        <w:numPr>
          <w:ilvl w:val="0"/>
          <w:numId w:val="23"/>
        </w:numPr>
        <w:spacing w:line="360" w:lineRule="exact"/>
        <w:ind w:firstLineChars="0"/>
      </w:pPr>
      <w:r w:rsidRPr="00F12700">
        <w:rPr>
          <w:rFonts w:hint="eastAsia"/>
        </w:rPr>
        <w:lastRenderedPageBreak/>
        <w:t>基本概念和知识点</w:t>
      </w:r>
    </w:p>
    <w:p w:rsidR="00F12700" w:rsidRPr="00F12700" w:rsidRDefault="00F12700" w:rsidP="00F12700">
      <w:pPr>
        <w:pStyle w:val="a9"/>
        <w:spacing w:line="360" w:lineRule="exact"/>
        <w:ind w:left="1494" w:firstLineChars="0" w:firstLine="0"/>
      </w:pPr>
      <w:r>
        <w:rPr>
          <w:rFonts w:asciiTheme="majorEastAsia" w:eastAsiaTheme="majorEastAsia" w:hAnsiTheme="majorEastAsia" w:hint="eastAsia"/>
          <w:bCs/>
        </w:rPr>
        <w:t>利用</w:t>
      </w:r>
      <w:r w:rsidRPr="00EE0FFF">
        <w:rPr>
          <w:rFonts w:asciiTheme="majorEastAsia" w:eastAsiaTheme="majorEastAsia" w:hAnsiTheme="majorEastAsia" w:hint="eastAsia"/>
          <w:bCs/>
        </w:rPr>
        <w:t>网络的拓扑约束</w:t>
      </w:r>
      <w:r w:rsidRPr="00EE0FFF">
        <w:rPr>
          <w:rFonts w:asciiTheme="majorEastAsia" w:eastAsiaTheme="majorEastAsia" w:hAnsiTheme="majorEastAsia"/>
          <w:bCs/>
        </w:rPr>
        <w:t>KCL</w:t>
      </w:r>
      <w:r w:rsidRPr="00EE0FFF">
        <w:rPr>
          <w:rFonts w:asciiTheme="majorEastAsia" w:eastAsiaTheme="majorEastAsia" w:hAnsiTheme="majorEastAsia" w:hint="eastAsia"/>
          <w:bCs/>
        </w:rPr>
        <w:t>、</w:t>
      </w:r>
      <w:r w:rsidRPr="00EE0FFF">
        <w:rPr>
          <w:rFonts w:asciiTheme="majorEastAsia" w:eastAsiaTheme="majorEastAsia" w:hAnsiTheme="majorEastAsia"/>
          <w:bCs/>
        </w:rPr>
        <w:t>KVL</w:t>
      </w:r>
      <w:r>
        <w:rPr>
          <w:rFonts w:asciiTheme="majorEastAsia" w:eastAsiaTheme="majorEastAsia" w:hAnsiTheme="majorEastAsia" w:hint="eastAsia"/>
          <w:bCs/>
        </w:rPr>
        <w:t>和</w:t>
      </w:r>
      <w:r w:rsidRPr="00EE0FFF">
        <w:rPr>
          <w:rFonts w:asciiTheme="majorEastAsia" w:eastAsiaTheme="majorEastAsia" w:hAnsiTheme="majorEastAsia" w:hint="eastAsia"/>
          <w:bCs/>
        </w:rPr>
        <w:t>元件的</w:t>
      </w:r>
      <w:r w:rsidRPr="00EE0FFF">
        <w:rPr>
          <w:rFonts w:asciiTheme="majorEastAsia" w:eastAsiaTheme="majorEastAsia" w:hAnsiTheme="majorEastAsia"/>
          <w:bCs/>
        </w:rPr>
        <w:t>VCR</w:t>
      </w:r>
      <w:r w:rsidRPr="00EE0FFF">
        <w:rPr>
          <w:rFonts w:asciiTheme="majorEastAsia" w:eastAsiaTheme="majorEastAsia" w:hAnsiTheme="majorEastAsia" w:hint="eastAsia"/>
          <w:bCs/>
        </w:rPr>
        <w:t>约束</w:t>
      </w:r>
      <w:r>
        <w:rPr>
          <w:rFonts w:asciiTheme="majorEastAsia" w:eastAsiaTheme="majorEastAsia" w:hAnsiTheme="majorEastAsia" w:hint="eastAsia"/>
          <w:bCs/>
        </w:rPr>
        <w:t>分析非线性电路</w:t>
      </w:r>
    </w:p>
    <w:p w:rsidR="00EE0FFF" w:rsidRPr="00F12700" w:rsidRDefault="00EE0FFF" w:rsidP="00F12700">
      <w:pPr>
        <w:pStyle w:val="a9"/>
        <w:numPr>
          <w:ilvl w:val="0"/>
          <w:numId w:val="23"/>
        </w:numPr>
        <w:spacing w:line="360" w:lineRule="exact"/>
        <w:ind w:firstLineChars="0"/>
      </w:pPr>
      <w:r w:rsidRPr="00F12700">
        <w:rPr>
          <w:rFonts w:hint="eastAsia"/>
        </w:rPr>
        <w:t>问题与应用（能力要求）</w:t>
      </w:r>
    </w:p>
    <w:p w:rsidR="00F12700" w:rsidRPr="008E2228" w:rsidRDefault="00F12700" w:rsidP="00F12700">
      <w:pPr>
        <w:pStyle w:val="a9"/>
        <w:spacing w:line="360" w:lineRule="exact"/>
        <w:ind w:left="1494" w:firstLineChars="0" w:firstLine="0"/>
      </w:pPr>
      <w:r>
        <w:rPr>
          <w:rFonts w:hint="eastAsia"/>
        </w:rPr>
        <w:t>为什么不能用叠加定理分析非线性电路？</w:t>
      </w:r>
    </w:p>
    <w:p w:rsidR="00EE0FFF" w:rsidRDefault="00EE0FFF" w:rsidP="00EE0FFF">
      <w:pPr>
        <w:spacing w:line="360" w:lineRule="exact"/>
        <w:ind w:left="5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第二节</w:t>
      </w:r>
    </w:p>
    <w:p w:rsidR="00EE0FFF" w:rsidRPr="00F46FEB" w:rsidRDefault="00EE0FFF" w:rsidP="00DD3DE9">
      <w:pPr>
        <w:pStyle w:val="a9"/>
        <w:numPr>
          <w:ilvl w:val="0"/>
          <w:numId w:val="24"/>
        </w:numPr>
        <w:spacing w:line="360" w:lineRule="exact"/>
        <w:ind w:firstLineChars="0"/>
      </w:pPr>
      <w:r w:rsidRPr="00F46FEB">
        <w:rPr>
          <w:rFonts w:hint="eastAsia"/>
        </w:rPr>
        <w:t>主要内容</w:t>
      </w:r>
    </w:p>
    <w:p w:rsidR="00EE0FFF" w:rsidRPr="000447A6" w:rsidRDefault="00DD3DE9" w:rsidP="00EE0FFF">
      <w:pPr>
        <w:pStyle w:val="a9"/>
        <w:spacing w:line="360" w:lineRule="exact"/>
        <w:ind w:left="1560" w:firstLineChars="0" w:firstLine="0"/>
        <w:rPr>
          <w:rFonts w:cs="Times New Roman"/>
          <w:bCs/>
          <w:kern w:val="2"/>
        </w:rPr>
      </w:pPr>
      <w:r>
        <w:rPr>
          <w:rFonts w:hint="eastAsia"/>
          <w:bCs/>
        </w:rPr>
        <w:t>图解法</w:t>
      </w:r>
    </w:p>
    <w:p w:rsidR="00EE0FFF" w:rsidRPr="000447A6" w:rsidRDefault="00EE0FFF" w:rsidP="00DD3DE9">
      <w:pPr>
        <w:pStyle w:val="a9"/>
        <w:numPr>
          <w:ilvl w:val="0"/>
          <w:numId w:val="24"/>
        </w:numPr>
        <w:spacing w:line="360" w:lineRule="exact"/>
        <w:ind w:firstLineChars="0"/>
      </w:pPr>
      <w:r w:rsidRPr="000447A6">
        <w:rPr>
          <w:rFonts w:hint="eastAsia"/>
        </w:rPr>
        <w:t>基本概念和知识点</w:t>
      </w:r>
    </w:p>
    <w:p w:rsidR="00F12700" w:rsidRPr="00F12700" w:rsidRDefault="00F12700" w:rsidP="00F12700">
      <w:pPr>
        <w:pStyle w:val="a9"/>
        <w:spacing w:line="360" w:lineRule="exact"/>
        <w:ind w:left="1560" w:firstLineChars="0" w:firstLine="0"/>
        <w:rPr>
          <w:rFonts w:asciiTheme="majorEastAsia" w:eastAsiaTheme="majorEastAsia" w:hAnsiTheme="majorEastAsia"/>
          <w:bCs/>
        </w:rPr>
      </w:pPr>
      <w:r w:rsidRPr="00F12700">
        <w:rPr>
          <w:rFonts w:asciiTheme="majorEastAsia" w:eastAsiaTheme="majorEastAsia" w:hAnsiTheme="majorEastAsia" w:hint="eastAsia"/>
          <w:bCs/>
        </w:rPr>
        <w:t>当非线性电阻元件的</w:t>
      </w:r>
      <w:r w:rsidRPr="00F12700">
        <w:rPr>
          <w:rFonts w:ascii="Times New Roman" w:eastAsiaTheme="majorEastAsia" w:hAnsi="Times New Roman" w:cs="Times New Roman"/>
          <w:bCs/>
          <w:i/>
          <w:iCs/>
        </w:rPr>
        <w:t>u-i</w:t>
      </w:r>
      <w:r w:rsidRPr="00F12700">
        <w:rPr>
          <w:rFonts w:asciiTheme="majorEastAsia" w:eastAsiaTheme="majorEastAsia" w:hAnsiTheme="majorEastAsia" w:hint="eastAsia"/>
          <w:bCs/>
        </w:rPr>
        <w:t>关系是以特性曲线的形式给出或当元件</w:t>
      </w:r>
      <w:r w:rsidRPr="00F12700">
        <w:rPr>
          <w:rFonts w:asciiTheme="majorEastAsia" w:eastAsiaTheme="majorEastAsia" w:hAnsiTheme="majorEastAsia"/>
          <w:bCs/>
        </w:rPr>
        <w:t>VCR</w:t>
      </w:r>
      <w:r w:rsidRPr="00F12700">
        <w:rPr>
          <w:rFonts w:asciiTheme="majorEastAsia" w:eastAsiaTheme="majorEastAsia" w:hAnsiTheme="majorEastAsia" w:hint="eastAsia"/>
          <w:bCs/>
        </w:rPr>
        <w:t>解析式不容易求解时采用图解法</w:t>
      </w:r>
    </w:p>
    <w:p w:rsidR="00EE0FFF" w:rsidRPr="00F46FEB" w:rsidRDefault="00EE0FFF" w:rsidP="00DD3DE9">
      <w:pPr>
        <w:pStyle w:val="a9"/>
        <w:numPr>
          <w:ilvl w:val="0"/>
          <w:numId w:val="24"/>
        </w:numPr>
        <w:spacing w:line="360" w:lineRule="exact"/>
        <w:ind w:firstLineChars="0"/>
      </w:pPr>
      <w:r w:rsidRPr="00F46FEB">
        <w:rPr>
          <w:rFonts w:hint="eastAsia"/>
        </w:rPr>
        <w:t>问题与应用（能力要求）</w:t>
      </w:r>
    </w:p>
    <w:p w:rsidR="00EE0FFF" w:rsidRPr="00F46FEB" w:rsidRDefault="00F12700" w:rsidP="00EE0FFF">
      <w:pPr>
        <w:pStyle w:val="a9"/>
        <w:spacing w:line="360" w:lineRule="exact"/>
        <w:ind w:left="1560" w:firstLineChars="0" w:firstLine="0"/>
        <w:rPr>
          <w:rFonts w:cs="Times New Roman"/>
          <w:bCs/>
          <w:iCs/>
          <w:kern w:val="2"/>
        </w:rPr>
      </w:pPr>
      <w:r w:rsidRPr="00F12700">
        <w:rPr>
          <w:rFonts w:hint="eastAsia"/>
        </w:rPr>
        <w:t>如何采用图解法求非线性电阻元件的静态电流和静态电压</w:t>
      </w:r>
      <w:r>
        <w:rPr>
          <w:rFonts w:hint="eastAsia"/>
        </w:rPr>
        <w:t>？</w:t>
      </w:r>
    </w:p>
    <w:p w:rsidR="00EE0FFF" w:rsidRDefault="00EE0FFF" w:rsidP="00EE0FFF">
      <w:pPr>
        <w:spacing w:line="360" w:lineRule="exact"/>
        <w:ind w:leftChars="257" w:left="540" w:firstLineChars="300" w:firstLine="7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第三节</w:t>
      </w:r>
    </w:p>
    <w:p w:rsidR="00EE0FFF" w:rsidRPr="00634B5B" w:rsidRDefault="00EE0FFF" w:rsidP="00F12700">
      <w:pPr>
        <w:pStyle w:val="a9"/>
        <w:numPr>
          <w:ilvl w:val="0"/>
          <w:numId w:val="25"/>
        </w:numPr>
        <w:spacing w:line="360" w:lineRule="exact"/>
        <w:ind w:firstLineChars="0"/>
      </w:pPr>
      <w:r w:rsidRPr="00634B5B">
        <w:rPr>
          <w:rFonts w:hint="eastAsia"/>
        </w:rPr>
        <w:t>主要内容</w:t>
      </w:r>
    </w:p>
    <w:p w:rsidR="00EE0FFF" w:rsidRPr="008D2E61" w:rsidRDefault="00F12700" w:rsidP="00EE0FFF">
      <w:pPr>
        <w:pStyle w:val="a9"/>
        <w:spacing w:line="360" w:lineRule="exact"/>
        <w:ind w:left="1560" w:firstLineChars="0" w:firstLine="0"/>
      </w:pPr>
      <w:r>
        <w:rPr>
          <w:rFonts w:hint="eastAsia"/>
          <w:bCs/>
        </w:rPr>
        <w:t>小信号分析法</w:t>
      </w:r>
    </w:p>
    <w:p w:rsidR="00EE0FFF" w:rsidRPr="00634B5B" w:rsidRDefault="00EE0FFF" w:rsidP="00F12700">
      <w:pPr>
        <w:pStyle w:val="a9"/>
        <w:numPr>
          <w:ilvl w:val="0"/>
          <w:numId w:val="25"/>
        </w:numPr>
        <w:spacing w:line="360" w:lineRule="exact"/>
        <w:ind w:firstLineChars="0"/>
      </w:pPr>
      <w:r w:rsidRPr="00634B5B">
        <w:rPr>
          <w:rFonts w:hint="eastAsia"/>
        </w:rPr>
        <w:t>基本概念和知识点</w:t>
      </w:r>
    </w:p>
    <w:p w:rsidR="00EE0FFF" w:rsidRPr="008D2E61" w:rsidRDefault="00F12700" w:rsidP="00EE0FFF">
      <w:pPr>
        <w:pStyle w:val="a9"/>
        <w:spacing w:line="360" w:lineRule="exact"/>
        <w:ind w:left="1560" w:firstLineChars="0" w:firstLine="0"/>
      </w:pPr>
      <w:r>
        <w:rPr>
          <w:rFonts w:hint="eastAsia"/>
          <w:bCs/>
        </w:rPr>
        <w:t>静态工作点、动态电阻或动态电导、</w:t>
      </w:r>
      <w:r w:rsidR="00B83E99">
        <w:rPr>
          <w:rFonts w:hint="eastAsia"/>
          <w:bCs/>
        </w:rPr>
        <w:t>小信号等效电路</w:t>
      </w:r>
    </w:p>
    <w:p w:rsidR="00EE0FFF" w:rsidRPr="00634B5B" w:rsidRDefault="00EE0FFF" w:rsidP="00F12700">
      <w:pPr>
        <w:pStyle w:val="a9"/>
        <w:numPr>
          <w:ilvl w:val="0"/>
          <w:numId w:val="25"/>
        </w:numPr>
        <w:spacing w:line="360" w:lineRule="exact"/>
        <w:ind w:firstLineChars="0"/>
      </w:pPr>
      <w:r w:rsidRPr="00634B5B">
        <w:rPr>
          <w:rFonts w:hint="eastAsia"/>
        </w:rPr>
        <w:t>问题与应用（能力要求）</w:t>
      </w:r>
    </w:p>
    <w:p w:rsidR="00EE0FFF" w:rsidRPr="000447A6" w:rsidRDefault="00B83E99" w:rsidP="00EE0FFF">
      <w:pPr>
        <w:spacing w:line="360" w:lineRule="exact"/>
        <w:ind w:leftChars="738" w:left="1550"/>
        <w:rPr>
          <w:bCs/>
          <w:sz w:val="24"/>
        </w:rPr>
      </w:pPr>
      <w:r>
        <w:rPr>
          <w:rFonts w:hint="eastAsia"/>
          <w:sz w:val="24"/>
        </w:rPr>
        <w:t>对于既有直流又有小信号叠加的非线性电阻电路，利用小信号分析法的思路和步骤是什么？</w:t>
      </w:r>
    </w:p>
    <w:p w:rsidR="007C78B7" w:rsidRDefault="007C78B7" w:rsidP="00FE075A">
      <w:pPr>
        <w:spacing w:line="360" w:lineRule="exact"/>
        <w:rPr>
          <w:rFonts w:ascii="宋体" w:hAnsi="宋体"/>
          <w:sz w:val="24"/>
        </w:rPr>
      </w:pPr>
    </w:p>
    <w:p w:rsidR="00841D03" w:rsidRPr="00FE075A" w:rsidRDefault="00841D03" w:rsidP="00841D03">
      <w:pPr>
        <w:spacing w:line="360" w:lineRule="exact"/>
        <w:ind w:leftChars="257" w:left="540" w:firstLineChars="49" w:firstLine="118"/>
        <w:rPr>
          <w:b/>
          <w:bCs/>
          <w:sz w:val="24"/>
        </w:rPr>
      </w:pPr>
      <w:r>
        <w:rPr>
          <w:rFonts w:ascii="宋体" w:hAnsi="宋体" w:hint="eastAsia"/>
          <w:b/>
          <w:sz w:val="24"/>
        </w:rPr>
        <w:t xml:space="preserve">第六章  </w:t>
      </w:r>
      <w:r>
        <w:rPr>
          <w:rFonts w:hint="eastAsia"/>
          <w:b/>
          <w:bCs/>
          <w:sz w:val="24"/>
        </w:rPr>
        <w:t>无源网络的分析</w:t>
      </w:r>
    </w:p>
    <w:p w:rsidR="00841D03" w:rsidRPr="007C78B7" w:rsidRDefault="00841D03" w:rsidP="00841D03">
      <w:pPr>
        <w:spacing w:line="360" w:lineRule="exact"/>
        <w:ind w:left="851"/>
        <w:rPr>
          <w:rFonts w:ascii="宋体" w:hAnsi="宋体"/>
        </w:rPr>
      </w:pPr>
      <w:r w:rsidRPr="00FE075A">
        <w:rPr>
          <w:rFonts w:ascii="宋体" w:hAnsi="宋体" w:hint="eastAsia"/>
          <w:sz w:val="24"/>
        </w:rPr>
        <w:t>（一）目的与要求</w:t>
      </w:r>
    </w:p>
    <w:p w:rsidR="00841D03" w:rsidRPr="00EE0FFF" w:rsidRDefault="00841D03" w:rsidP="00841D03">
      <w:pPr>
        <w:spacing w:line="360" w:lineRule="exact"/>
        <w:ind w:firstLine="1080"/>
        <w:rPr>
          <w:rFonts w:asciiTheme="majorEastAsia" w:eastAsiaTheme="majorEastAsia" w:hAnsiTheme="majorEastAsia"/>
          <w:bCs/>
          <w:sz w:val="24"/>
        </w:rPr>
      </w:pPr>
      <w:r w:rsidRPr="007C78B7">
        <w:rPr>
          <w:rFonts w:hint="eastAsia"/>
          <w:sz w:val="24"/>
        </w:rPr>
        <w:t xml:space="preserve">1.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掌握</w:t>
      </w:r>
      <w:r>
        <w:rPr>
          <w:rFonts w:asciiTheme="majorEastAsia" w:eastAsiaTheme="majorEastAsia" w:hAnsiTheme="majorEastAsia" w:hint="eastAsia"/>
          <w:bCs/>
          <w:sz w:val="24"/>
        </w:rPr>
        <w:t>梯形网络的传输特性参数的求法</w:t>
      </w:r>
      <w:r w:rsidRPr="00EE0FFF">
        <w:rPr>
          <w:rFonts w:asciiTheme="majorEastAsia" w:eastAsiaTheme="majorEastAsia" w:hAnsiTheme="majorEastAsia"/>
          <w:bCs/>
          <w:sz w:val="24"/>
        </w:rPr>
        <w:t xml:space="preserve"> </w:t>
      </w:r>
    </w:p>
    <w:p w:rsidR="00841D03" w:rsidRPr="00786690" w:rsidRDefault="00841D03" w:rsidP="00841D03">
      <w:pPr>
        <w:spacing w:line="360" w:lineRule="exact"/>
        <w:ind w:firstLineChars="450" w:firstLine="1080"/>
        <w:rPr>
          <w:sz w:val="24"/>
        </w:rPr>
      </w:pPr>
      <w:r w:rsidRPr="007C78B7">
        <w:rPr>
          <w:rFonts w:hint="eastAsia"/>
          <w:sz w:val="24"/>
        </w:rPr>
        <w:t>2.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掌握</w:t>
      </w:r>
      <w:r w:rsidR="00786690" w:rsidRPr="00786690">
        <w:rPr>
          <w:bCs/>
          <w:sz w:val="24"/>
        </w:rPr>
        <w:t>T</w:t>
      </w:r>
      <w:r w:rsidR="00786690" w:rsidRPr="00786690">
        <w:rPr>
          <w:rFonts w:hint="eastAsia"/>
          <w:bCs/>
          <w:sz w:val="24"/>
        </w:rPr>
        <w:t>形、</w:t>
      </w:r>
      <w:r w:rsidR="00786690" w:rsidRPr="00786690">
        <w:rPr>
          <w:bCs/>
          <w:sz w:val="24"/>
          <w:lang w:val="el-GR"/>
        </w:rPr>
        <w:t>∏</w:t>
      </w:r>
      <w:r w:rsidR="00786690" w:rsidRPr="00786690">
        <w:rPr>
          <w:rFonts w:hint="eastAsia"/>
          <w:bCs/>
          <w:sz w:val="24"/>
        </w:rPr>
        <w:t>形或</w:t>
      </w:r>
      <w:r w:rsidR="00786690" w:rsidRPr="00786690">
        <w:rPr>
          <w:bCs/>
          <w:sz w:val="24"/>
          <w:lang w:val="az-Cyrl-AZ"/>
        </w:rPr>
        <w:t>Г</w:t>
      </w:r>
      <w:r w:rsidR="00786690" w:rsidRPr="00786690">
        <w:rPr>
          <w:rFonts w:hint="eastAsia"/>
          <w:bCs/>
          <w:sz w:val="24"/>
        </w:rPr>
        <w:t>形网络的级联</w:t>
      </w:r>
      <w:r w:rsidR="00786690">
        <w:rPr>
          <w:rFonts w:hint="eastAsia"/>
          <w:bCs/>
          <w:sz w:val="24"/>
        </w:rPr>
        <w:t>及其</w:t>
      </w:r>
      <w:r w:rsidR="00786690">
        <w:rPr>
          <w:rFonts w:asciiTheme="majorEastAsia" w:eastAsiaTheme="majorEastAsia" w:hAnsiTheme="majorEastAsia" w:hint="eastAsia"/>
          <w:bCs/>
          <w:sz w:val="24"/>
        </w:rPr>
        <w:t>传输参数矩阵的求法</w:t>
      </w:r>
    </w:p>
    <w:p w:rsidR="00841D03" w:rsidRPr="00FE075A" w:rsidRDefault="00841D03" w:rsidP="00841D03">
      <w:pPr>
        <w:spacing w:line="360" w:lineRule="exact"/>
        <w:ind w:left="851"/>
        <w:rPr>
          <w:sz w:val="24"/>
        </w:rPr>
      </w:pPr>
      <w:r w:rsidRPr="00FE075A">
        <w:rPr>
          <w:rFonts w:hint="eastAsia"/>
          <w:sz w:val="24"/>
        </w:rPr>
        <w:t>（二）教学内容</w:t>
      </w:r>
    </w:p>
    <w:p w:rsidR="00841D03" w:rsidRDefault="00841D03" w:rsidP="00841D03">
      <w:pPr>
        <w:spacing w:line="360" w:lineRule="exact"/>
        <w:ind w:leftChars="257" w:left="540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第一节 </w:t>
      </w:r>
    </w:p>
    <w:p w:rsidR="00841D03" w:rsidRPr="008E2228" w:rsidRDefault="00841D03" w:rsidP="00786690">
      <w:pPr>
        <w:pStyle w:val="a9"/>
        <w:numPr>
          <w:ilvl w:val="0"/>
          <w:numId w:val="26"/>
        </w:numPr>
        <w:spacing w:line="360" w:lineRule="exact"/>
        <w:ind w:firstLineChars="0"/>
      </w:pPr>
      <w:r w:rsidRPr="008E2228">
        <w:rPr>
          <w:rFonts w:hint="eastAsia"/>
        </w:rPr>
        <w:t>主要内容</w:t>
      </w:r>
    </w:p>
    <w:p w:rsidR="00841D03" w:rsidRDefault="00786690" w:rsidP="00841D03">
      <w:pPr>
        <w:spacing w:line="360" w:lineRule="exact"/>
        <w:ind w:firstLineChars="600" w:firstLine="1440"/>
        <w:rPr>
          <w:bCs/>
          <w:sz w:val="24"/>
        </w:rPr>
      </w:pPr>
      <w:r>
        <w:rPr>
          <w:rFonts w:asciiTheme="majorEastAsia" w:eastAsiaTheme="majorEastAsia" w:hAnsiTheme="majorEastAsia" w:hint="eastAsia"/>
          <w:bCs/>
          <w:sz w:val="24"/>
        </w:rPr>
        <w:t>梯形网络</w:t>
      </w:r>
    </w:p>
    <w:p w:rsidR="00841D03" w:rsidRPr="00F12700" w:rsidRDefault="00841D03" w:rsidP="00786690">
      <w:pPr>
        <w:pStyle w:val="a9"/>
        <w:numPr>
          <w:ilvl w:val="0"/>
          <w:numId w:val="26"/>
        </w:numPr>
        <w:spacing w:line="360" w:lineRule="exact"/>
        <w:ind w:firstLineChars="0"/>
      </w:pPr>
      <w:r w:rsidRPr="00F12700">
        <w:rPr>
          <w:rFonts w:hint="eastAsia"/>
        </w:rPr>
        <w:t>基本概念和知识点</w:t>
      </w:r>
    </w:p>
    <w:p w:rsidR="00841D03" w:rsidRPr="00F12700" w:rsidRDefault="00786690" w:rsidP="00841D03">
      <w:pPr>
        <w:pStyle w:val="a9"/>
        <w:spacing w:line="360" w:lineRule="exact"/>
        <w:ind w:left="1494" w:firstLineChars="0" w:firstLine="0"/>
      </w:pPr>
      <w:r>
        <w:rPr>
          <w:rFonts w:asciiTheme="majorEastAsia" w:eastAsiaTheme="majorEastAsia" w:hAnsiTheme="majorEastAsia" w:hint="eastAsia"/>
          <w:bCs/>
        </w:rPr>
        <w:t>传输矩阵方程、</w:t>
      </w:r>
      <w:r w:rsidRPr="00786690">
        <w:rPr>
          <w:rFonts w:asciiTheme="majorEastAsia" w:eastAsiaTheme="majorEastAsia" w:hAnsiTheme="majorEastAsia" w:hint="eastAsia"/>
          <w:bCs/>
        </w:rPr>
        <w:t>连续式与传输矩阵之间的关系</w:t>
      </w:r>
      <w:r>
        <w:rPr>
          <w:rFonts w:asciiTheme="majorEastAsia" w:eastAsiaTheme="majorEastAsia" w:hAnsiTheme="majorEastAsia" w:hint="eastAsia"/>
          <w:bCs/>
        </w:rPr>
        <w:t>、</w:t>
      </w:r>
      <w:r w:rsidRPr="00786690">
        <w:rPr>
          <w:bCs/>
        </w:rPr>
        <w:t>T</w:t>
      </w:r>
      <w:r w:rsidRPr="00786690">
        <w:rPr>
          <w:rFonts w:hint="eastAsia"/>
          <w:bCs/>
        </w:rPr>
        <w:t>形、</w:t>
      </w:r>
      <w:r w:rsidRPr="00786690">
        <w:rPr>
          <w:bCs/>
          <w:lang w:val="el-GR"/>
        </w:rPr>
        <w:t>∏</w:t>
      </w:r>
      <w:r w:rsidRPr="00786690">
        <w:rPr>
          <w:rFonts w:hint="eastAsia"/>
          <w:bCs/>
        </w:rPr>
        <w:t>形或</w:t>
      </w:r>
      <w:r w:rsidRPr="00786690">
        <w:rPr>
          <w:bCs/>
          <w:lang w:val="az-Cyrl-AZ"/>
        </w:rPr>
        <w:t>Г</w:t>
      </w:r>
      <w:r w:rsidRPr="00786690">
        <w:rPr>
          <w:rFonts w:hint="eastAsia"/>
          <w:bCs/>
        </w:rPr>
        <w:t>形网络的级联</w:t>
      </w:r>
    </w:p>
    <w:p w:rsidR="00841D03" w:rsidRPr="00F12700" w:rsidRDefault="00841D03" w:rsidP="00786690">
      <w:pPr>
        <w:pStyle w:val="a9"/>
        <w:numPr>
          <w:ilvl w:val="0"/>
          <w:numId w:val="26"/>
        </w:numPr>
        <w:spacing w:line="360" w:lineRule="exact"/>
        <w:ind w:firstLineChars="0"/>
      </w:pPr>
      <w:r w:rsidRPr="00F12700">
        <w:rPr>
          <w:rFonts w:hint="eastAsia"/>
        </w:rPr>
        <w:t>问题与应用（能力要求）</w:t>
      </w:r>
    </w:p>
    <w:p w:rsidR="00841D03" w:rsidRPr="008E2228" w:rsidRDefault="00312347" w:rsidP="00841D03">
      <w:pPr>
        <w:pStyle w:val="a9"/>
        <w:spacing w:line="360" w:lineRule="exact"/>
        <w:ind w:left="1494" w:firstLineChars="0" w:firstLine="0"/>
      </w:pPr>
      <w:r>
        <w:rPr>
          <w:rFonts w:hint="eastAsia"/>
        </w:rPr>
        <w:t>在各种情况下如何利用梯形电路的连续式求网络的传输参数？</w:t>
      </w:r>
    </w:p>
    <w:p w:rsidR="00841D03" w:rsidRDefault="00841D03" w:rsidP="00841D03">
      <w:pPr>
        <w:spacing w:line="360" w:lineRule="exact"/>
        <w:ind w:left="5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第二节</w:t>
      </w:r>
    </w:p>
    <w:p w:rsidR="00841D03" w:rsidRPr="00F46FEB" w:rsidRDefault="00841D03" w:rsidP="00312347">
      <w:pPr>
        <w:pStyle w:val="a9"/>
        <w:numPr>
          <w:ilvl w:val="0"/>
          <w:numId w:val="27"/>
        </w:numPr>
        <w:spacing w:line="360" w:lineRule="exact"/>
        <w:ind w:firstLineChars="0"/>
      </w:pPr>
      <w:r w:rsidRPr="00F46FEB">
        <w:rPr>
          <w:rFonts w:hint="eastAsia"/>
        </w:rPr>
        <w:t>主要内容</w:t>
      </w:r>
    </w:p>
    <w:p w:rsidR="00841D03" w:rsidRPr="00312347" w:rsidRDefault="00312347" w:rsidP="00841D03">
      <w:pPr>
        <w:pStyle w:val="a9"/>
        <w:spacing w:line="360" w:lineRule="exact"/>
        <w:ind w:left="1560" w:firstLineChars="0" w:firstLine="0"/>
        <w:rPr>
          <w:rFonts w:cs="Times New Roman"/>
          <w:bCs/>
          <w:kern w:val="2"/>
        </w:rPr>
      </w:pPr>
      <w:r w:rsidRPr="00312347">
        <w:rPr>
          <w:rFonts w:hint="eastAsia"/>
          <w:bCs/>
        </w:rPr>
        <w:t>无源滤波网络分析</w:t>
      </w:r>
    </w:p>
    <w:p w:rsidR="00841D03" w:rsidRPr="000447A6" w:rsidRDefault="00841D03" w:rsidP="00312347">
      <w:pPr>
        <w:pStyle w:val="a9"/>
        <w:numPr>
          <w:ilvl w:val="0"/>
          <w:numId w:val="27"/>
        </w:numPr>
        <w:spacing w:line="360" w:lineRule="exact"/>
        <w:ind w:firstLineChars="0"/>
      </w:pPr>
      <w:r w:rsidRPr="000447A6">
        <w:rPr>
          <w:rFonts w:hint="eastAsia"/>
        </w:rPr>
        <w:t>基本概念和知识点</w:t>
      </w:r>
    </w:p>
    <w:p w:rsidR="00841D03" w:rsidRPr="00F12700" w:rsidRDefault="00312347" w:rsidP="00841D03">
      <w:pPr>
        <w:pStyle w:val="a9"/>
        <w:spacing w:line="360" w:lineRule="exact"/>
        <w:ind w:left="1560" w:firstLineChars="0" w:firstLine="0"/>
        <w:rPr>
          <w:rFonts w:asciiTheme="majorEastAsia" w:eastAsiaTheme="majorEastAsia" w:hAnsiTheme="majorEastAsia"/>
          <w:bCs/>
        </w:rPr>
      </w:pPr>
      <w:r>
        <w:rPr>
          <w:rFonts w:asciiTheme="majorEastAsia" w:eastAsiaTheme="majorEastAsia" w:hAnsiTheme="majorEastAsia" w:hint="eastAsia"/>
          <w:bCs/>
        </w:rPr>
        <w:lastRenderedPageBreak/>
        <w:t>滤波器的分类、均衡器的概念、</w:t>
      </w:r>
      <w:r w:rsidRPr="00312347">
        <w:rPr>
          <w:rFonts w:asciiTheme="majorEastAsia" w:eastAsiaTheme="majorEastAsia" w:hAnsiTheme="majorEastAsia" w:hint="eastAsia"/>
          <w:bCs/>
        </w:rPr>
        <w:t>无源滤波网络的特性参数</w:t>
      </w:r>
      <w:r>
        <w:rPr>
          <w:rFonts w:asciiTheme="majorEastAsia" w:eastAsiaTheme="majorEastAsia" w:hAnsiTheme="majorEastAsia" w:hint="eastAsia"/>
          <w:bCs/>
        </w:rPr>
        <w:t>、</w:t>
      </w:r>
      <w:r w:rsidRPr="00312347">
        <w:rPr>
          <w:rFonts w:asciiTheme="majorEastAsia" w:eastAsiaTheme="majorEastAsia" w:hAnsiTheme="majorEastAsia" w:hint="eastAsia"/>
          <w:bCs/>
        </w:rPr>
        <w:t>无源二端口网络的等效变换</w:t>
      </w:r>
    </w:p>
    <w:p w:rsidR="00841D03" w:rsidRPr="00F46FEB" w:rsidRDefault="00841D03" w:rsidP="00312347">
      <w:pPr>
        <w:pStyle w:val="a9"/>
        <w:numPr>
          <w:ilvl w:val="0"/>
          <w:numId w:val="27"/>
        </w:numPr>
        <w:spacing w:line="360" w:lineRule="exact"/>
        <w:ind w:firstLineChars="0"/>
      </w:pPr>
      <w:r w:rsidRPr="00F46FEB">
        <w:rPr>
          <w:rFonts w:hint="eastAsia"/>
        </w:rPr>
        <w:t>问题与应用（能力要求）</w:t>
      </w:r>
    </w:p>
    <w:p w:rsidR="00841D03" w:rsidRPr="00F46FEB" w:rsidRDefault="00312347" w:rsidP="00841D03">
      <w:pPr>
        <w:pStyle w:val="a9"/>
        <w:spacing w:line="360" w:lineRule="exact"/>
        <w:ind w:left="1560" w:firstLineChars="0" w:firstLine="0"/>
        <w:rPr>
          <w:rFonts w:cs="Times New Roman"/>
          <w:bCs/>
          <w:iCs/>
          <w:kern w:val="2"/>
        </w:rPr>
      </w:pPr>
      <w:r>
        <w:rPr>
          <w:rFonts w:hint="eastAsia"/>
        </w:rPr>
        <w:t>如何求无源滤波器的传输参数</w:t>
      </w:r>
    </w:p>
    <w:p w:rsidR="00312347" w:rsidRDefault="00312347" w:rsidP="00312347">
      <w:pPr>
        <w:spacing w:line="360" w:lineRule="exact"/>
        <w:ind w:leftChars="257" w:left="540" w:firstLineChars="49" w:firstLine="118"/>
        <w:rPr>
          <w:rFonts w:ascii="宋体" w:hAnsi="宋体"/>
          <w:b/>
          <w:sz w:val="24"/>
        </w:rPr>
      </w:pPr>
    </w:p>
    <w:p w:rsidR="00312347" w:rsidRPr="00FE075A" w:rsidRDefault="00312347" w:rsidP="00312347">
      <w:pPr>
        <w:spacing w:line="360" w:lineRule="exact"/>
        <w:ind w:leftChars="257" w:left="540" w:firstLineChars="49" w:firstLine="118"/>
        <w:rPr>
          <w:b/>
          <w:bCs/>
          <w:sz w:val="24"/>
        </w:rPr>
      </w:pPr>
      <w:r>
        <w:rPr>
          <w:rFonts w:ascii="宋体" w:hAnsi="宋体" w:hint="eastAsia"/>
          <w:b/>
          <w:sz w:val="24"/>
        </w:rPr>
        <w:t xml:space="preserve">第七章  </w:t>
      </w:r>
      <w:r>
        <w:rPr>
          <w:rFonts w:hint="eastAsia"/>
          <w:b/>
          <w:bCs/>
          <w:sz w:val="24"/>
        </w:rPr>
        <w:t>均匀传输线</w:t>
      </w:r>
    </w:p>
    <w:p w:rsidR="00312347" w:rsidRPr="007C78B7" w:rsidRDefault="00312347" w:rsidP="00312347">
      <w:pPr>
        <w:spacing w:line="360" w:lineRule="exact"/>
        <w:ind w:left="851"/>
        <w:rPr>
          <w:rFonts w:ascii="宋体" w:hAnsi="宋体"/>
        </w:rPr>
      </w:pPr>
      <w:r w:rsidRPr="00FE075A">
        <w:rPr>
          <w:rFonts w:ascii="宋体" w:hAnsi="宋体" w:hint="eastAsia"/>
          <w:sz w:val="24"/>
        </w:rPr>
        <w:t>（一）目的与要求</w:t>
      </w:r>
    </w:p>
    <w:p w:rsidR="00312347" w:rsidRPr="00EE0FFF" w:rsidRDefault="00312347" w:rsidP="00312347">
      <w:pPr>
        <w:spacing w:line="360" w:lineRule="exact"/>
        <w:ind w:firstLine="1080"/>
        <w:rPr>
          <w:rFonts w:asciiTheme="majorEastAsia" w:eastAsiaTheme="majorEastAsia" w:hAnsiTheme="majorEastAsia"/>
          <w:bCs/>
          <w:sz w:val="24"/>
        </w:rPr>
      </w:pPr>
      <w:r w:rsidRPr="007C78B7">
        <w:rPr>
          <w:rFonts w:hint="eastAsia"/>
          <w:sz w:val="24"/>
        </w:rPr>
        <w:t xml:space="preserve">1.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掌握</w:t>
      </w:r>
      <w:r w:rsidR="00BB5628">
        <w:rPr>
          <w:rFonts w:asciiTheme="majorEastAsia" w:eastAsiaTheme="majorEastAsia" w:hAnsiTheme="majorEastAsia" w:hint="eastAsia"/>
          <w:bCs/>
          <w:sz w:val="24"/>
        </w:rPr>
        <w:t>均匀传输线方程及其正弦稳态解的求解过程</w:t>
      </w:r>
      <w:r w:rsidRPr="00EE0FFF">
        <w:rPr>
          <w:rFonts w:asciiTheme="majorEastAsia" w:eastAsiaTheme="majorEastAsia" w:hAnsiTheme="majorEastAsia"/>
          <w:bCs/>
          <w:sz w:val="24"/>
        </w:rPr>
        <w:t xml:space="preserve"> </w:t>
      </w:r>
    </w:p>
    <w:p w:rsidR="00312347" w:rsidRPr="00786690" w:rsidRDefault="00312347" w:rsidP="00312347">
      <w:pPr>
        <w:spacing w:line="360" w:lineRule="exact"/>
        <w:ind w:firstLineChars="450" w:firstLine="1080"/>
        <w:rPr>
          <w:sz w:val="24"/>
        </w:rPr>
      </w:pPr>
      <w:r w:rsidRPr="007C78B7">
        <w:rPr>
          <w:rFonts w:hint="eastAsia"/>
          <w:sz w:val="24"/>
        </w:rPr>
        <w:t>2.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掌握</w:t>
      </w:r>
      <w:r w:rsidR="00BB5628">
        <w:rPr>
          <w:rFonts w:hint="eastAsia"/>
          <w:bCs/>
          <w:sz w:val="24"/>
        </w:rPr>
        <w:t>无损耗传输线的特点及无损耗线方程通解的</w:t>
      </w:r>
      <w:r>
        <w:rPr>
          <w:rFonts w:asciiTheme="majorEastAsia" w:eastAsiaTheme="majorEastAsia" w:hAnsiTheme="majorEastAsia" w:hint="eastAsia"/>
          <w:bCs/>
          <w:sz w:val="24"/>
        </w:rPr>
        <w:t>求法</w:t>
      </w:r>
    </w:p>
    <w:p w:rsidR="00312347" w:rsidRPr="00FE075A" w:rsidRDefault="00312347" w:rsidP="00312347">
      <w:pPr>
        <w:spacing w:line="360" w:lineRule="exact"/>
        <w:ind w:left="851"/>
        <w:rPr>
          <w:sz w:val="24"/>
        </w:rPr>
      </w:pPr>
      <w:r w:rsidRPr="00FE075A">
        <w:rPr>
          <w:rFonts w:hint="eastAsia"/>
          <w:sz w:val="24"/>
        </w:rPr>
        <w:t>（二）教学内容</w:t>
      </w:r>
    </w:p>
    <w:p w:rsidR="00312347" w:rsidRDefault="00312347" w:rsidP="00312347">
      <w:pPr>
        <w:spacing w:line="360" w:lineRule="exact"/>
        <w:ind w:leftChars="257" w:left="540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第一节 </w:t>
      </w:r>
    </w:p>
    <w:p w:rsidR="00312347" w:rsidRPr="008E2228" w:rsidRDefault="00312347" w:rsidP="00BB5628">
      <w:pPr>
        <w:pStyle w:val="a9"/>
        <w:numPr>
          <w:ilvl w:val="0"/>
          <w:numId w:val="28"/>
        </w:numPr>
        <w:spacing w:line="360" w:lineRule="exact"/>
        <w:ind w:firstLineChars="0"/>
      </w:pPr>
      <w:r w:rsidRPr="008E2228">
        <w:rPr>
          <w:rFonts w:hint="eastAsia"/>
        </w:rPr>
        <w:t>主要内容</w:t>
      </w:r>
    </w:p>
    <w:p w:rsidR="00312347" w:rsidRDefault="00BB5628" w:rsidP="00312347">
      <w:pPr>
        <w:spacing w:line="360" w:lineRule="exact"/>
        <w:ind w:firstLineChars="600" w:firstLine="1440"/>
        <w:rPr>
          <w:bCs/>
          <w:sz w:val="24"/>
        </w:rPr>
      </w:pPr>
      <w:r>
        <w:rPr>
          <w:rFonts w:asciiTheme="majorEastAsia" w:eastAsiaTheme="majorEastAsia" w:hAnsiTheme="majorEastAsia" w:hint="eastAsia"/>
          <w:bCs/>
          <w:sz w:val="24"/>
        </w:rPr>
        <w:t>均匀传输线</w:t>
      </w:r>
    </w:p>
    <w:p w:rsidR="00312347" w:rsidRPr="00F12700" w:rsidRDefault="00312347" w:rsidP="00BB5628">
      <w:pPr>
        <w:pStyle w:val="a9"/>
        <w:numPr>
          <w:ilvl w:val="0"/>
          <w:numId w:val="28"/>
        </w:numPr>
        <w:spacing w:line="360" w:lineRule="exact"/>
        <w:ind w:firstLineChars="0"/>
      </w:pPr>
      <w:r w:rsidRPr="00F12700">
        <w:rPr>
          <w:rFonts w:hint="eastAsia"/>
        </w:rPr>
        <w:t>基本概念和知识点</w:t>
      </w:r>
    </w:p>
    <w:p w:rsidR="00BB5628" w:rsidRPr="00BB5628" w:rsidRDefault="00BB5628" w:rsidP="00BB5628">
      <w:pPr>
        <w:spacing w:line="360" w:lineRule="exact"/>
        <w:ind w:leftChars="684" w:left="1436"/>
        <w:rPr>
          <w:bCs/>
          <w:sz w:val="24"/>
        </w:rPr>
      </w:pPr>
      <w:r>
        <w:rPr>
          <w:rFonts w:asciiTheme="majorEastAsia" w:eastAsiaTheme="majorEastAsia" w:hAnsiTheme="majorEastAsia" w:hint="eastAsia"/>
          <w:bCs/>
          <w:sz w:val="24"/>
        </w:rPr>
        <w:t>分布参数电路、</w:t>
      </w:r>
      <w:r w:rsidRPr="00BB5628">
        <w:rPr>
          <w:rFonts w:asciiTheme="majorEastAsia" w:eastAsiaTheme="majorEastAsia" w:hAnsiTheme="majorEastAsia" w:hint="eastAsia"/>
          <w:bCs/>
          <w:sz w:val="24"/>
        </w:rPr>
        <w:t>均匀传输线</w:t>
      </w:r>
      <w:r>
        <w:rPr>
          <w:rFonts w:asciiTheme="majorEastAsia" w:eastAsiaTheme="majorEastAsia" w:hAnsiTheme="majorEastAsia" w:hint="eastAsia"/>
          <w:bCs/>
          <w:sz w:val="24"/>
        </w:rPr>
        <w:t>、</w:t>
      </w:r>
      <w:r w:rsidR="009E35EF" w:rsidRPr="009E35EF">
        <w:rPr>
          <w:rFonts w:hint="eastAsia"/>
          <w:sz w:val="24"/>
        </w:rPr>
        <w:t>特性阻抗</w:t>
      </w:r>
      <w:r w:rsidR="009E35EF">
        <w:rPr>
          <w:rFonts w:hint="eastAsia"/>
        </w:rPr>
        <w:t>、</w:t>
      </w:r>
      <w:r>
        <w:rPr>
          <w:rFonts w:asciiTheme="majorEastAsia" w:eastAsiaTheme="majorEastAsia" w:hAnsiTheme="majorEastAsia" w:hint="eastAsia"/>
          <w:bCs/>
          <w:sz w:val="24"/>
        </w:rPr>
        <w:t>均匀传输线方程、均匀传输线方程稳态解</w:t>
      </w:r>
    </w:p>
    <w:p w:rsidR="00312347" w:rsidRPr="00F12700" w:rsidRDefault="00312347" w:rsidP="00BB5628">
      <w:pPr>
        <w:pStyle w:val="a9"/>
        <w:numPr>
          <w:ilvl w:val="0"/>
          <w:numId w:val="28"/>
        </w:numPr>
        <w:spacing w:line="360" w:lineRule="exact"/>
        <w:ind w:firstLineChars="0"/>
      </w:pPr>
      <w:r w:rsidRPr="00F12700">
        <w:rPr>
          <w:rFonts w:hint="eastAsia"/>
        </w:rPr>
        <w:t>问题与应用（能力要求）</w:t>
      </w:r>
    </w:p>
    <w:p w:rsidR="009E35EF" w:rsidRDefault="009E35EF" w:rsidP="00312347">
      <w:pPr>
        <w:pStyle w:val="a9"/>
        <w:spacing w:line="360" w:lineRule="exact"/>
        <w:ind w:left="1494" w:firstLineChars="0" w:firstLine="0"/>
      </w:pPr>
      <w:r>
        <w:rPr>
          <w:rFonts w:hint="eastAsia"/>
        </w:rPr>
        <w:t>分布电路与集总电路的显著区别在哪里？</w:t>
      </w:r>
    </w:p>
    <w:p w:rsidR="00312347" w:rsidRPr="008E2228" w:rsidRDefault="009E35EF" w:rsidP="00312347">
      <w:pPr>
        <w:pStyle w:val="a9"/>
        <w:spacing w:line="360" w:lineRule="exact"/>
        <w:ind w:left="1494" w:firstLineChars="0" w:firstLine="0"/>
      </w:pPr>
      <w:r>
        <w:rPr>
          <w:rFonts w:hint="eastAsia"/>
        </w:rPr>
        <w:t>如何用特性阻抗和传播常数来表征均匀传输线的主要特性？</w:t>
      </w:r>
      <w:r w:rsidRPr="008E2228">
        <w:t xml:space="preserve"> </w:t>
      </w:r>
    </w:p>
    <w:p w:rsidR="00312347" w:rsidRDefault="00312347" w:rsidP="00312347">
      <w:pPr>
        <w:spacing w:line="360" w:lineRule="exact"/>
        <w:ind w:left="5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第二节</w:t>
      </w:r>
    </w:p>
    <w:p w:rsidR="00312347" w:rsidRPr="00F46FEB" w:rsidRDefault="00312347" w:rsidP="009E35EF">
      <w:pPr>
        <w:pStyle w:val="a9"/>
        <w:numPr>
          <w:ilvl w:val="0"/>
          <w:numId w:val="29"/>
        </w:numPr>
        <w:spacing w:line="360" w:lineRule="exact"/>
        <w:ind w:firstLineChars="0"/>
      </w:pPr>
      <w:r w:rsidRPr="00F46FEB">
        <w:rPr>
          <w:rFonts w:hint="eastAsia"/>
        </w:rPr>
        <w:t>主要内容</w:t>
      </w:r>
    </w:p>
    <w:p w:rsidR="00312347" w:rsidRPr="00312347" w:rsidRDefault="009E35EF" w:rsidP="00312347">
      <w:pPr>
        <w:pStyle w:val="a9"/>
        <w:spacing w:line="360" w:lineRule="exact"/>
        <w:ind w:left="1560" w:firstLineChars="0" w:firstLine="0"/>
        <w:rPr>
          <w:rFonts w:cs="Times New Roman"/>
          <w:bCs/>
          <w:kern w:val="2"/>
        </w:rPr>
      </w:pPr>
      <w:r>
        <w:rPr>
          <w:rFonts w:hint="eastAsia"/>
          <w:bCs/>
        </w:rPr>
        <w:t>无损耗传输线</w:t>
      </w:r>
    </w:p>
    <w:p w:rsidR="00312347" w:rsidRPr="000447A6" w:rsidRDefault="00312347" w:rsidP="009E35EF">
      <w:pPr>
        <w:pStyle w:val="a9"/>
        <w:numPr>
          <w:ilvl w:val="0"/>
          <w:numId w:val="29"/>
        </w:numPr>
        <w:spacing w:line="360" w:lineRule="exact"/>
        <w:ind w:firstLineChars="0"/>
      </w:pPr>
      <w:r w:rsidRPr="000447A6">
        <w:rPr>
          <w:rFonts w:hint="eastAsia"/>
        </w:rPr>
        <w:t>基本概念和知识点</w:t>
      </w:r>
    </w:p>
    <w:p w:rsidR="00312347" w:rsidRPr="00F12700" w:rsidRDefault="009E35EF" w:rsidP="00370485">
      <w:pPr>
        <w:pStyle w:val="a9"/>
        <w:spacing w:line="360" w:lineRule="exact"/>
        <w:ind w:left="1494" w:firstLineChars="0" w:firstLine="0"/>
        <w:rPr>
          <w:rFonts w:asciiTheme="majorEastAsia" w:eastAsiaTheme="majorEastAsia" w:hAnsiTheme="majorEastAsia"/>
          <w:bCs/>
        </w:rPr>
      </w:pPr>
      <w:r>
        <w:rPr>
          <w:rFonts w:hint="eastAsia"/>
          <w:bCs/>
        </w:rPr>
        <w:t>无损耗传输线、</w:t>
      </w:r>
      <w:r w:rsidR="00370485">
        <w:rPr>
          <w:rFonts w:hint="eastAsia"/>
          <w:bCs/>
        </w:rPr>
        <w:t>波腹、波节、驻波、无损耗</w:t>
      </w:r>
      <w:r w:rsidR="00667361">
        <w:rPr>
          <w:rFonts w:hint="eastAsia"/>
          <w:bCs/>
        </w:rPr>
        <w:t>传输</w:t>
      </w:r>
      <w:r w:rsidR="00370485">
        <w:rPr>
          <w:rFonts w:hint="eastAsia"/>
          <w:bCs/>
        </w:rPr>
        <w:t>线方程通解</w:t>
      </w:r>
    </w:p>
    <w:p w:rsidR="00312347" w:rsidRPr="00F46FEB" w:rsidRDefault="00312347" w:rsidP="009E35EF">
      <w:pPr>
        <w:pStyle w:val="a9"/>
        <w:numPr>
          <w:ilvl w:val="0"/>
          <w:numId w:val="29"/>
        </w:numPr>
        <w:spacing w:line="360" w:lineRule="exact"/>
        <w:ind w:firstLineChars="0"/>
      </w:pPr>
      <w:r w:rsidRPr="00F46FEB">
        <w:rPr>
          <w:rFonts w:hint="eastAsia"/>
        </w:rPr>
        <w:t>问题与应用（能力要求）</w:t>
      </w:r>
    </w:p>
    <w:p w:rsidR="00312347" w:rsidRPr="00F46FEB" w:rsidRDefault="00370485" w:rsidP="00312347">
      <w:pPr>
        <w:pStyle w:val="a9"/>
        <w:spacing w:line="360" w:lineRule="exact"/>
        <w:ind w:left="1560" w:firstLineChars="0" w:firstLine="0"/>
        <w:rPr>
          <w:rFonts w:cs="Times New Roman"/>
          <w:bCs/>
          <w:iCs/>
          <w:kern w:val="2"/>
        </w:rPr>
      </w:pPr>
      <w:r>
        <w:rPr>
          <w:rFonts w:hint="eastAsia"/>
        </w:rPr>
        <w:t>不同终端情况下，如何分析无损耗传输线的特性</w:t>
      </w:r>
    </w:p>
    <w:p w:rsidR="00841D03" w:rsidRPr="00841D03" w:rsidRDefault="00841D03" w:rsidP="00FE075A">
      <w:pPr>
        <w:spacing w:line="360" w:lineRule="exact"/>
        <w:rPr>
          <w:rFonts w:ascii="宋体" w:hAnsi="宋体"/>
          <w:sz w:val="24"/>
        </w:rPr>
      </w:pPr>
    </w:p>
    <w:p w:rsidR="00441ADE" w:rsidRDefault="00441ADE" w:rsidP="00441ADE">
      <w:pPr>
        <w:spacing w:line="360" w:lineRule="exact"/>
        <w:ind w:left="5432" w:hangingChars="1940" w:hanging="5432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六、推荐教材和教学参考资源</w:t>
      </w:r>
    </w:p>
    <w:p w:rsidR="000A2AEE" w:rsidRDefault="00441ADE" w:rsidP="00441ADE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（一）推荐教材</w:t>
      </w:r>
    </w:p>
    <w:p w:rsidR="000A2AEE" w:rsidRDefault="000A2AEE" w:rsidP="00667361">
      <w:pPr>
        <w:spacing w:line="360" w:lineRule="exact"/>
        <w:ind w:firstLineChars="200" w:firstLine="480"/>
        <w:rPr>
          <w:rFonts w:asciiTheme="majorEastAsia" w:eastAsiaTheme="majorEastAsia" w:hAnsiTheme="majorEastAsia"/>
          <w:bCs/>
          <w:sz w:val="24"/>
        </w:rPr>
      </w:pPr>
      <w:r>
        <w:rPr>
          <w:rFonts w:asciiTheme="majorEastAsia" w:eastAsiaTheme="majorEastAsia" w:hAnsiTheme="majorEastAsia" w:hint="eastAsia"/>
          <w:bCs/>
          <w:sz w:val="24"/>
        </w:rPr>
        <w:t>1、</w:t>
      </w:r>
      <w:r w:rsidRPr="000A2AEE">
        <w:rPr>
          <w:rFonts w:asciiTheme="majorEastAsia" w:eastAsiaTheme="majorEastAsia" w:hAnsiTheme="majorEastAsia" w:hint="eastAsia"/>
          <w:bCs/>
          <w:sz w:val="24"/>
        </w:rPr>
        <w:t xml:space="preserve">《网络分析与综合》 俎云霄 吕玉琴编著 机械工业出版社  </w:t>
      </w:r>
      <w:r w:rsidRPr="000A2AEE">
        <w:rPr>
          <w:rFonts w:asciiTheme="majorEastAsia" w:eastAsiaTheme="majorEastAsia" w:hAnsiTheme="majorEastAsia"/>
          <w:bCs/>
          <w:sz w:val="24"/>
        </w:rPr>
        <w:t>2007.1</w:t>
      </w:r>
    </w:p>
    <w:p w:rsidR="000A2AEE" w:rsidRDefault="000A2AEE" w:rsidP="00667361">
      <w:pPr>
        <w:spacing w:line="360" w:lineRule="exact"/>
        <w:ind w:leftChars="228" w:left="719" w:hangingChars="100" w:hanging="240"/>
        <w:rPr>
          <w:rFonts w:asciiTheme="majorEastAsia" w:eastAsiaTheme="majorEastAsia" w:hAnsiTheme="majorEastAsia"/>
          <w:bCs/>
          <w:sz w:val="24"/>
        </w:rPr>
      </w:pPr>
      <w:r>
        <w:rPr>
          <w:rFonts w:asciiTheme="majorEastAsia" w:eastAsiaTheme="majorEastAsia" w:hAnsiTheme="majorEastAsia" w:hint="eastAsia"/>
          <w:bCs/>
          <w:sz w:val="24"/>
        </w:rPr>
        <w:t>2、</w:t>
      </w:r>
      <w:r w:rsidRPr="000A2AEE">
        <w:rPr>
          <w:rFonts w:asciiTheme="majorEastAsia" w:eastAsiaTheme="majorEastAsia" w:hAnsiTheme="majorEastAsia" w:hint="eastAsia"/>
          <w:bCs/>
          <w:sz w:val="24"/>
        </w:rPr>
        <w:t xml:space="preserve">《电网络理论》彭正未编著 武汉水利电力大学出版社                   </w:t>
      </w:r>
      <w:r w:rsidRPr="000A2AEE">
        <w:rPr>
          <w:rFonts w:asciiTheme="majorEastAsia" w:eastAsiaTheme="majorEastAsia" w:hAnsiTheme="majorEastAsia"/>
          <w:bCs/>
          <w:sz w:val="24"/>
        </w:rPr>
        <w:t>1999.3</w:t>
      </w:r>
    </w:p>
    <w:p w:rsidR="00441ADE" w:rsidRDefault="00441ADE" w:rsidP="00441ADE">
      <w:pPr>
        <w:spacing w:line="360" w:lineRule="exact"/>
        <w:rPr>
          <w:rFonts w:ascii="宋体" w:hAnsi="宋体"/>
          <w:b/>
          <w:sz w:val="24"/>
        </w:rPr>
      </w:pPr>
      <w:r>
        <w:rPr>
          <w:rFonts w:ascii="宋体" w:hAnsi="宋体" w:hint="eastAsia"/>
          <w:sz w:val="24"/>
        </w:rPr>
        <w:t>（二）阅读书目</w:t>
      </w:r>
      <w:r>
        <w:rPr>
          <w:rFonts w:ascii="黑体" w:eastAsia="黑体" w:hint="eastAsia"/>
          <w:sz w:val="24"/>
        </w:rPr>
        <w:t xml:space="preserve"> </w:t>
      </w:r>
    </w:p>
    <w:p w:rsidR="000A2AEE" w:rsidRPr="000A2AEE" w:rsidRDefault="000A2AEE" w:rsidP="000A2AEE">
      <w:pPr>
        <w:spacing w:line="360" w:lineRule="exact"/>
        <w:ind w:firstLineChars="200" w:firstLine="480"/>
        <w:rPr>
          <w:rFonts w:ascii="宋体" w:hAnsi="宋体"/>
          <w:i/>
          <w:sz w:val="24"/>
        </w:rPr>
      </w:pPr>
      <w:r w:rsidRPr="00667361">
        <w:rPr>
          <w:rFonts w:ascii="宋体" w:hAnsi="宋体" w:hint="eastAsia"/>
          <w:bCs/>
          <w:sz w:val="24"/>
        </w:rPr>
        <w:t xml:space="preserve">1、《电网络理论》周庭阳 张红岩编著 机械工业出版社 </w:t>
      </w:r>
      <w:r w:rsidRPr="00667361">
        <w:rPr>
          <w:rFonts w:ascii="宋体" w:hAnsi="宋体"/>
          <w:bCs/>
          <w:sz w:val="24"/>
        </w:rPr>
        <w:t>2008.6</w:t>
      </w:r>
    </w:p>
    <w:p w:rsidR="000A2AEE" w:rsidRPr="000A2AEE" w:rsidRDefault="000A2AEE" w:rsidP="000A2AEE">
      <w:pPr>
        <w:spacing w:line="360" w:lineRule="exact"/>
        <w:ind w:leftChars="228" w:left="839" w:hangingChars="150" w:hanging="360"/>
        <w:rPr>
          <w:rFonts w:ascii="宋体" w:hAnsi="宋体"/>
          <w:sz w:val="24"/>
        </w:rPr>
      </w:pPr>
      <w:r w:rsidRPr="000A2AEE">
        <w:rPr>
          <w:rFonts w:ascii="宋体" w:hAnsi="宋体" w:hint="eastAsia"/>
          <w:bCs/>
          <w:sz w:val="24"/>
        </w:rPr>
        <w:t xml:space="preserve">2、《高等电力网络分析》（第二版） 张伯明  陈寿孙  严正著    清华大学出版社 </w:t>
      </w:r>
      <w:r w:rsidRPr="000A2AEE">
        <w:rPr>
          <w:rFonts w:ascii="宋体" w:hAnsi="宋体"/>
          <w:bCs/>
          <w:sz w:val="24"/>
        </w:rPr>
        <w:t xml:space="preserve">2007.9 </w:t>
      </w:r>
    </w:p>
    <w:p w:rsidR="000A2AEE" w:rsidRDefault="000A2AEE" w:rsidP="00441ADE">
      <w:pPr>
        <w:spacing w:line="360" w:lineRule="exact"/>
        <w:ind w:left="4656" w:hangingChars="1940" w:hanging="4656"/>
        <w:rPr>
          <w:rFonts w:ascii="黑体" w:eastAsia="黑体"/>
          <w:color w:val="FF0000"/>
          <w:sz w:val="24"/>
        </w:rPr>
      </w:pPr>
    </w:p>
    <w:p w:rsidR="00441ADE" w:rsidRDefault="00441ADE" w:rsidP="00441ADE">
      <w:pPr>
        <w:spacing w:line="360" w:lineRule="exact"/>
        <w:ind w:left="4656" w:hangingChars="1940" w:hanging="4656"/>
        <w:rPr>
          <w:rFonts w:ascii="宋体" w:hAnsi="宋体"/>
          <w:sz w:val="24"/>
        </w:rPr>
      </w:pPr>
      <w:r>
        <w:rPr>
          <w:rFonts w:ascii="黑体" w:eastAsia="黑体" w:hint="eastAsia"/>
          <w:color w:val="FF0000"/>
          <w:sz w:val="24"/>
        </w:rPr>
        <w:t xml:space="preserve">    </w:t>
      </w:r>
      <w:r>
        <w:rPr>
          <w:rFonts w:ascii="宋体" w:hAnsi="宋体" w:hint="eastAsia"/>
          <w:sz w:val="24"/>
        </w:rPr>
        <w:t>大纲编制人：</w:t>
      </w:r>
      <w:r w:rsidR="000A2AEE">
        <w:rPr>
          <w:rFonts w:ascii="宋体" w:hAnsi="宋体" w:hint="eastAsia"/>
          <w:sz w:val="24"/>
        </w:rPr>
        <w:t>肖岸文</w:t>
      </w:r>
      <w:r>
        <w:rPr>
          <w:rFonts w:ascii="宋体" w:hAnsi="宋体" w:hint="eastAsia"/>
          <w:sz w:val="24"/>
        </w:rPr>
        <w:t xml:space="preserve">                  编制日期：</w:t>
      </w:r>
      <w:r w:rsidR="000A2AEE">
        <w:rPr>
          <w:rFonts w:ascii="宋体" w:hAnsi="宋体" w:hint="eastAsia"/>
          <w:sz w:val="24"/>
        </w:rPr>
        <w:t>2014年8月10日</w:t>
      </w:r>
    </w:p>
    <w:p w:rsidR="00441ADE" w:rsidRDefault="00441ADE" w:rsidP="00441ADE">
      <w:pPr>
        <w:spacing w:line="360" w:lineRule="exact"/>
        <w:ind w:firstLineChars="200" w:firstLine="480"/>
        <w:rPr>
          <w:rFonts w:ascii="宋体" w:hAnsi="宋体"/>
          <w:sz w:val="24"/>
        </w:rPr>
      </w:pPr>
    </w:p>
    <w:p w:rsidR="00441ADE" w:rsidRDefault="00441ADE" w:rsidP="00441ADE">
      <w:pPr>
        <w:spacing w:line="3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大纲审定人(学科负责人)：            审定日期：</w:t>
      </w:r>
    </w:p>
    <w:p w:rsidR="00441ADE" w:rsidRDefault="00441ADE" w:rsidP="000A2AEE">
      <w:pPr>
        <w:spacing w:line="360" w:lineRule="exact"/>
      </w:pPr>
      <w:r>
        <w:rPr>
          <w:rFonts w:ascii="宋体" w:hAnsi="宋体" w:hint="eastAsia"/>
          <w:color w:val="FF0000"/>
          <w:sz w:val="24"/>
        </w:rPr>
        <w:t xml:space="preserve">                                                   </w:t>
      </w:r>
    </w:p>
    <w:p w:rsidR="00814B45" w:rsidRDefault="00667361" w:rsidP="00667361">
      <w:pPr>
        <w:tabs>
          <w:tab w:val="left" w:pos="2240"/>
        </w:tabs>
        <w:rPr>
          <w:rFonts w:ascii="仿宋_GB2312" w:eastAsia="仿宋_GB2312"/>
          <w:sz w:val="24"/>
        </w:rPr>
      </w:pPr>
      <w:r>
        <w:rPr>
          <w:rFonts w:ascii="仿宋_GB2312" w:eastAsia="仿宋_GB2312"/>
          <w:sz w:val="24"/>
        </w:rPr>
        <w:t xml:space="preserve"> </w:t>
      </w:r>
    </w:p>
    <w:p w:rsidR="00814B45" w:rsidRDefault="00814B45" w:rsidP="00814B45">
      <w:pPr>
        <w:rPr>
          <w:rFonts w:ascii="仿宋_GB2312" w:eastAsia="仿宋_GB2312"/>
          <w:sz w:val="24"/>
        </w:rPr>
      </w:pPr>
    </w:p>
    <w:tbl>
      <w:tblPr>
        <w:tblpPr w:leftFromText="180" w:rightFromText="180" w:vertAnchor="page" w:horzAnchor="page" w:tblpX="2909" w:tblpY="3519"/>
        <w:tblW w:w="8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40"/>
        <w:gridCol w:w="2292"/>
        <w:gridCol w:w="4767"/>
      </w:tblGrid>
      <w:tr w:rsidR="00667361" w:rsidRPr="00B65A46" w:rsidTr="00667361">
        <w:trPr>
          <w:trHeight w:val="925"/>
        </w:trPr>
        <w:tc>
          <w:tcPr>
            <w:tcW w:w="1340" w:type="dxa"/>
            <w:vAlign w:val="center"/>
          </w:tcPr>
          <w:p w:rsidR="00667361" w:rsidRPr="00B65A46" w:rsidRDefault="00667361" w:rsidP="00667361">
            <w:pPr>
              <w:jc w:val="center"/>
              <w:rPr>
                <w:szCs w:val="21"/>
              </w:rPr>
            </w:pPr>
          </w:p>
        </w:tc>
        <w:tc>
          <w:tcPr>
            <w:tcW w:w="2292" w:type="dxa"/>
            <w:vAlign w:val="center"/>
          </w:tcPr>
          <w:p w:rsidR="00667361" w:rsidRPr="00B65A46" w:rsidRDefault="00667361" w:rsidP="00667361">
            <w:pPr>
              <w:jc w:val="center"/>
              <w:rPr>
                <w:szCs w:val="21"/>
              </w:rPr>
            </w:pPr>
          </w:p>
        </w:tc>
        <w:tc>
          <w:tcPr>
            <w:tcW w:w="4767" w:type="dxa"/>
            <w:vAlign w:val="center"/>
          </w:tcPr>
          <w:p w:rsidR="00667361" w:rsidRPr="00B65A46" w:rsidRDefault="00667361" w:rsidP="00667361">
            <w:pPr>
              <w:jc w:val="center"/>
              <w:rPr>
                <w:szCs w:val="21"/>
              </w:rPr>
            </w:pPr>
          </w:p>
        </w:tc>
      </w:tr>
    </w:tbl>
    <w:p w:rsidR="001F0ED3" w:rsidRDefault="001F0ED3"/>
    <w:sectPr w:rsidR="001F0ED3" w:rsidSect="005C0160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39CD" w:rsidRDefault="00C239CD" w:rsidP="00FF0500">
      <w:r>
        <w:separator/>
      </w:r>
    </w:p>
  </w:endnote>
  <w:endnote w:type="continuationSeparator" w:id="1">
    <w:p w:rsidR="00C239CD" w:rsidRDefault="00C239CD" w:rsidP="00FF05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536282"/>
      <w:docPartObj>
        <w:docPartGallery w:val="Page Numbers (Bottom of Page)"/>
        <w:docPartUnique/>
      </w:docPartObj>
    </w:sdtPr>
    <w:sdtContent>
      <w:p w:rsidR="00360EC8" w:rsidRDefault="00502326">
        <w:pPr>
          <w:pStyle w:val="a7"/>
          <w:jc w:val="right"/>
        </w:pPr>
        <w:fldSimple w:instr=" PAGE   \* MERGEFORMAT ">
          <w:r w:rsidR="007378E1" w:rsidRPr="007378E1">
            <w:rPr>
              <w:noProof/>
              <w:lang w:val="zh-CN"/>
            </w:rPr>
            <w:t>6</w:t>
          </w:r>
        </w:fldSimple>
      </w:p>
    </w:sdtContent>
  </w:sdt>
  <w:p w:rsidR="00360EC8" w:rsidRDefault="00360EC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39CD" w:rsidRDefault="00C239CD" w:rsidP="00FF0500">
      <w:r>
        <w:separator/>
      </w:r>
    </w:p>
  </w:footnote>
  <w:footnote w:type="continuationSeparator" w:id="1">
    <w:p w:rsidR="00C239CD" w:rsidRDefault="00C239CD" w:rsidP="00FF05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777B5"/>
    <w:multiLevelType w:val="hybridMultilevel"/>
    <w:tmpl w:val="57C0DFF4"/>
    <w:lvl w:ilvl="0" w:tplc="B49C5E68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F01DD8"/>
    <w:multiLevelType w:val="hybridMultilevel"/>
    <w:tmpl w:val="12745024"/>
    <w:lvl w:ilvl="0" w:tplc="A7B44E1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2">
    <w:nsid w:val="04596AB0"/>
    <w:multiLevelType w:val="hybridMultilevel"/>
    <w:tmpl w:val="734C97E0"/>
    <w:lvl w:ilvl="0" w:tplc="291A57C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74" w:hanging="420"/>
      </w:pPr>
    </w:lvl>
    <w:lvl w:ilvl="2" w:tplc="0409001B" w:tentative="1">
      <w:start w:val="1"/>
      <w:numFmt w:val="lowerRoman"/>
      <w:lvlText w:val="%3."/>
      <w:lvlJc w:val="righ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9" w:tentative="1">
      <w:start w:val="1"/>
      <w:numFmt w:val="lowerLetter"/>
      <w:lvlText w:val="%5)"/>
      <w:lvlJc w:val="left"/>
      <w:pPr>
        <w:ind w:left="3234" w:hanging="420"/>
      </w:pPr>
    </w:lvl>
    <w:lvl w:ilvl="5" w:tplc="0409001B" w:tentative="1">
      <w:start w:val="1"/>
      <w:numFmt w:val="lowerRoman"/>
      <w:lvlText w:val="%6."/>
      <w:lvlJc w:val="righ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9" w:tentative="1">
      <w:start w:val="1"/>
      <w:numFmt w:val="lowerLetter"/>
      <w:lvlText w:val="%8)"/>
      <w:lvlJc w:val="left"/>
      <w:pPr>
        <w:ind w:left="4494" w:hanging="420"/>
      </w:pPr>
    </w:lvl>
    <w:lvl w:ilvl="8" w:tplc="0409001B" w:tentative="1">
      <w:start w:val="1"/>
      <w:numFmt w:val="lowerRoman"/>
      <w:lvlText w:val="%9."/>
      <w:lvlJc w:val="right"/>
      <w:pPr>
        <w:ind w:left="4914" w:hanging="420"/>
      </w:pPr>
    </w:lvl>
  </w:abstractNum>
  <w:abstractNum w:abstractNumId="3">
    <w:nsid w:val="053B5C94"/>
    <w:multiLevelType w:val="hybridMultilevel"/>
    <w:tmpl w:val="8274409E"/>
    <w:lvl w:ilvl="0" w:tplc="355EB5E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74" w:hanging="420"/>
      </w:pPr>
    </w:lvl>
    <w:lvl w:ilvl="2" w:tplc="0409001B" w:tentative="1">
      <w:start w:val="1"/>
      <w:numFmt w:val="lowerRoman"/>
      <w:lvlText w:val="%3."/>
      <w:lvlJc w:val="righ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9" w:tentative="1">
      <w:start w:val="1"/>
      <w:numFmt w:val="lowerLetter"/>
      <w:lvlText w:val="%5)"/>
      <w:lvlJc w:val="left"/>
      <w:pPr>
        <w:ind w:left="3234" w:hanging="420"/>
      </w:pPr>
    </w:lvl>
    <w:lvl w:ilvl="5" w:tplc="0409001B" w:tentative="1">
      <w:start w:val="1"/>
      <w:numFmt w:val="lowerRoman"/>
      <w:lvlText w:val="%6."/>
      <w:lvlJc w:val="righ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9" w:tentative="1">
      <w:start w:val="1"/>
      <w:numFmt w:val="lowerLetter"/>
      <w:lvlText w:val="%8)"/>
      <w:lvlJc w:val="left"/>
      <w:pPr>
        <w:ind w:left="4494" w:hanging="420"/>
      </w:pPr>
    </w:lvl>
    <w:lvl w:ilvl="8" w:tplc="0409001B" w:tentative="1">
      <w:start w:val="1"/>
      <w:numFmt w:val="lowerRoman"/>
      <w:lvlText w:val="%9."/>
      <w:lvlJc w:val="right"/>
      <w:pPr>
        <w:ind w:left="4914" w:hanging="420"/>
      </w:pPr>
    </w:lvl>
  </w:abstractNum>
  <w:abstractNum w:abstractNumId="4">
    <w:nsid w:val="07EB05DF"/>
    <w:multiLevelType w:val="hybridMultilevel"/>
    <w:tmpl w:val="EB664BFA"/>
    <w:lvl w:ilvl="0" w:tplc="CD689628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5">
    <w:nsid w:val="135E3090"/>
    <w:multiLevelType w:val="hybridMultilevel"/>
    <w:tmpl w:val="B6B0EFB6"/>
    <w:lvl w:ilvl="0" w:tplc="21D2FAF2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6">
    <w:nsid w:val="14E55590"/>
    <w:multiLevelType w:val="hybridMultilevel"/>
    <w:tmpl w:val="4D6EFC3E"/>
    <w:lvl w:ilvl="0" w:tplc="0C684B48">
      <w:start w:val="1"/>
      <w:numFmt w:val="decimal"/>
      <w:lvlText w:val="%1．"/>
      <w:lvlJc w:val="left"/>
      <w:pPr>
        <w:tabs>
          <w:tab w:val="num" w:pos="1620"/>
        </w:tabs>
        <w:ind w:left="1620" w:hanging="360"/>
      </w:pPr>
    </w:lvl>
    <w:lvl w:ilvl="1" w:tplc="59D0FE52">
      <w:start w:val="6"/>
      <w:numFmt w:val="japaneseCounting"/>
      <w:lvlText w:val="%2、"/>
      <w:lvlJc w:val="left"/>
      <w:pPr>
        <w:tabs>
          <w:tab w:val="num" w:pos="1140"/>
        </w:tabs>
        <w:ind w:left="1140" w:hanging="720"/>
      </w:pPr>
      <w:rPr>
        <w:b w:val="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9411873"/>
    <w:multiLevelType w:val="hybridMultilevel"/>
    <w:tmpl w:val="784A3732"/>
    <w:lvl w:ilvl="0" w:tplc="57E0A320">
      <w:start w:val="1"/>
      <w:numFmt w:val="japaneseCounting"/>
      <w:lvlText w:val="（%1）"/>
      <w:lvlJc w:val="left"/>
      <w:pPr>
        <w:ind w:left="1571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8">
    <w:nsid w:val="1AE621E2"/>
    <w:multiLevelType w:val="hybridMultilevel"/>
    <w:tmpl w:val="7F1AA584"/>
    <w:lvl w:ilvl="0" w:tplc="3514CC5C">
      <w:start w:val="1"/>
      <w:numFmt w:val="japaneseCounting"/>
      <w:lvlText w:val="（%1）"/>
      <w:lvlJc w:val="left"/>
      <w:pPr>
        <w:ind w:left="1429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9">
    <w:nsid w:val="1B461581"/>
    <w:multiLevelType w:val="hybridMultilevel"/>
    <w:tmpl w:val="714E5236"/>
    <w:lvl w:ilvl="0" w:tplc="850CBED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74" w:hanging="420"/>
      </w:pPr>
    </w:lvl>
    <w:lvl w:ilvl="2" w:tplc="0409001B" w:tentative="1">
      <w:start w:val="1"/>
      <w:numFmt w:val="lowerRoman"/>
      <w:lvlText w:val="%3."/>
      <w:lvlJc w:val="righ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9" w:tentative="1">
      <w:start w:val="1"/>
      <w:numFmt w:val="lowerLetter"/>
      <w:lvlText w:val="%5)"/>
      <w:lvlJc w:val="left"/>
      <w:pPr>
        <w:ind w:left="3234" w:hanging="420"/>
      </w:pPr>
    </w:lvl>
    <w:lvl w:ilvl="5" w:tplc="0409001B" w:tentative="1">
      <w:start w:val="1"/>
      <w:numFmt w:val="lowerRoman"/>
      <w:lvlText w:val="%6."/>
      <w:lvlJc w:val="righ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9" w:tentative="1">
      <w:start w:val="1"/>
      <w:numFmt w:val="lowerLetter"/>
      <w:lvlText w:val="%8)"/>
      <w:lvlJc w:val="left"/>
      <w:pPr>
        <w:ind w:left="4494" w:hanging="420"/>
      </w:pPr>
    </w:lvl>
    <w:lvl w:ilvl="8" w:tplc="0409001B" w:tentative="1">
      <w:start w:val="1"/>
      <w:numFmt w:val="lowerRoman"/>
      <w:lvlText w:val="%9."/>
      <w:lvlJc w:val="right"/>
      <w:pPr>
        <w:ind w:left="4914" w:hanging="420"/>
      </w:pPr>
    </w:lvl>
  </w:abstractNum>
  <w:abstractNum w:abstractNumId="10">
    <w:nsid w:val="2A651AB7"/>
    <w:multiLevelType w:val="hybridMultilevel"/>
    <w:tmpl w:val="44A8712A"/>
    <w:lvl w:ilvl="0" w:tplc="E138D23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74" w:hanging="420"/>
      </w:pPr>
    </w:lvl>
    <w:lvl w:ilvl="2" w:tplc="0409001B" w:tentative="1">
      <w:start w:val="1"/>
      <w:numFmt w:val="lowerRoman"/>
      <w:lvlText w:val="%3."/>
      <w:lvlJc w:val="righ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9" w:tentative="1">
      <w:start w:val="1"/>
      <w:numFmt w:val="lowerLetter"/>
      <w:lvlText w:val="%5)"/>
      <w:lvlJc w:val="left"/>
      <w:pPr>
        <w:ind w:left="3234" w:hanging="420"/>
      </w:pPr>
    </w:lvl>
    <w:lvl w:ilvl="5" w:tplc="0409001B" w:tentative="1">
      <w:start w:val="1"/>
      <w:numFmt w:val="lowerRoman"/>
      <w:lvlText w:val="%6."/>
      <w:lvlJc w:val="righ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9" w:tentative="1">
      <w:start w:val="1"/>
      <w:numFmt w:val="lowerLetter"/>
      <w:lvlText w:val="%8)"/>
      <w:lvlJc w:val="left"/>
      <w:pPr>
        <w:ind w:left="4494" w:hanging="420"/>
      </w:pPr>
    </w:lvl>
    <w:lvl w:ilvl="8" w:tplc="0409001B" w:tentative="1">
      <w:start w:val="1"/>
      <w:numFmt w:val="lowerRoman"/>
      <w:lvlText w:val="%9."/>
      <w:lvlJc w:val="right"/>
      <w:pPr>
        <w:ind w:left="4914" w:hanging="420"/>
      </w:pPr>
    </w:lvl>
  </w:abstractNum>
  <w:abstractNum w:abstractNumId="11">
    <w:nsid w:val="2EAB0680"/>
    <w:multiLevelType w:val="hybridMultilevel"/>
    <w:tmpl w:val="F86264DA"/>
    <w:lvl w:ilvl="0" w:tplc="D3A27E76">
      <w:start w:val="1"/>
      <w:numFmt w:val="japaneseCounting"/>
      <w:lvlText w:val="（%1）"/>
      <w:lvlJc w:val="left"/>
      <w:pPr>
        <w:tabs>
          <w:tab w:val="num" w:pos="1713"/>
        </w:tabs>
        <w:ind w:left="1713" w:hanging="72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B5F5907"/>
    <w:multiLevelType w:val="hybridMultilevel"/>
    <w:tmpl w:val="52A02608"/>
    <w:lvl w:ilvl="0" w:tplc="0C684B48">
      <w:start w:val="1"/>
      <w:numFmt w:val="decimal"/>
      <w:lvlText w:val="%1．"/>
      <w:lvlJc w:val="left"/>
      <w:pPr>
        <w:tabs>
          <w:tab w:val="num" w:pos="1620"/>
        </w:tabs>
        <w:ind w:left="16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F2707F3"/>
    <w:multiLevelType w:val="hybridMultilevel"/>
    <w:tmpl w:val="4A0E5A3E"/>
    <w:lvl w:ilvl="0" w:tplc="0C684B48">
      <w:start w:val="1"/>
      <w:numFmt w:val="decimal"/>
      <w:lvlText w:val="%1．"/>
      <w:lvlJc w:val="left"/>
      <w:pPr>
        <w:tabs>
          <w:tab w:val="num" w:pos="1620"/>
        </w:tabs>
        <w:ind w:left="16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494"/>
        </w:tabs>
        <w:ind w:left="1494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FE048D6"/>
    <w:multiLevelType w:val="hybridMultilevel"/>
    <w:tmpl w:val="24E8419A"/>
    <w:lvl w:ilvl="0" w:tplc="E9E23F7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15">
    <w:nsid w:val="4075101A"/>
    <w:multiLevelType w:val="hybridMultilevel"/>
    <w:tmpl w:val="E988A476"/>
    <w:lvl w:ilvl="0" w:tplc="845C48EC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16">
    <w:nsid w:val="43F436EC"/>
    <w:multiLevelType w:val="hybridMultilevel"/>
    <w:tmpl w:val="04767986"/>
    <w:lvl w:ilvl="0" w:tplc="855EEB9A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17">
    <w:nsid w:val="45091E00"/>
    <w:multiLevelType w:val="hybridMultilevel"/>
    <w:tmpl w:val="185E2C6A"/>
    <w:lvl w:ilvl="0" w:tplc="3ACAAD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E6FC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60DF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FE8B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9C0C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DE37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CE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2AF8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E60E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52861E9"/>
    <w:multiLevelType w:val="hybridMultilevel"/>
    <w:tmpl w:val="B818FD4E"/>
    <w:lvl w:ilvl="0" w:tplc="BE847C0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74" w:hanging="420"/>
      </w:pPr>
    </w:lvl>
    <w:lvl w:ilvl="2" w:tplc="0409001B" w:tentative="1">
      <w:start w:val="1"/>
      <w:numFmt w:val="lowerRoman"/>
      <w:lvlText w:val="%3."/>
      <w:lvlJc w:val="righ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9" w:tentative="1">
      <w:start w:val="1"/>
      <w:numFmt w:val="lowerLetter"/>
      <w:lvlText w:val="%5)"/>
      <w:lvlJc w:val="left"/>
      <w:pPr>
        <w:ind w:left="3234" w:hanging="420"/>
      </w:pPr>
    </w:lvl>
    <w:lvl w:ilvl="5" w:tplc="0409001B" w:tentative="1">
      <w:start w:val="1"/>
      <w:numFmt w:val="lowerRoman"/>
      <w:lvlText w:val="%6."/>
      <w:lvlJc w:val="righ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9" w:tentative="1">
      <w:start w:val="1"/>
      <w:numFmt w:val="lowerLetter"/>
      <w:lvlText w:val="%8)"/>
      <w:lvlJc w:val="left"/>
      <w:pPr>
        <w:ind w:left="4494" w:hanging="420"/>
      </w:pPr>
    </w:lvl>
    <w:lvl w:ilvl="8" w:tplc="0409001B" w:tentative="1">
      <w:start w:val="1"/>
      <w:numFmt w:val="lowerRoman"/>
      <w:lvlText w:val="%9."/>
      <w:lvlJc w:val="right"/>
      <w:pPr>
        <w:ind w:left="4914" w:hanging="420"/>
      </w:pPr>
    </w:lvl>
  </w:abstractNum>
  <w:abstractNum w:abstractNumId="19">
    <w:nsid w:val="51590363"/>
    <w:multiLevelType w:val="multilevel"/>
    <w:tmpl w:val="4A0E5A3E"/>
    <w:lvl w:ilvl="0">
      <w:start w:val="1"/>
      <w:numFmt w:val="decimal"/>
      <w:lvlText w:val="%1．"/>
      <w:lvlJc w:val="left"/>
      <w:pPr>
        <w:tabs>
          <w:tab w:val="num" w:pos="1620"/>
        </w:tabs>
        <w:ind w:left="16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494"/>
        </w:tabs>
        <w:ind w:left="1494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6EF65EB"/>
    <w:multiLevelType w:val="hybridMultilevel"/>
    <w:tmpl w:val="33720BFA"/>
    <w:lvl w:ilvl="0" w:tplc="A956C33A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21">
    <w:nsid w:val="56F83C7F"/>
    <w:multiLevelType w:val="hybridMultilevel"/>
    <w:tmpl w:val="BA6C3E2C"/>
    <w:lvl w:ilvl="0" w:tplc="9746F070">
      <w:start w:val="1"/>
      <w:numFmt w:val="japaneseCounting"/>
      <w:lvlText w:val="%1．"/>
      <w:lvlJc w:val="left"/>
      <w:pPr>
        <w:tabs>
          <w:tab w:val="num" w:pos="480"/>
        </w:tabs>
        <w:ind w:left="480" w:hanging="48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594A3A11"/>
    <w:multiLevelType w:val="hybridMultilevel"/>
    <w:tmpl w:val="D868AC34"/>
    <w:lvl w:ilvl="0" w:tplc="D444ACF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74" w:hanging="420"/>
      </w:pPr>
    </w:lvl>
    <w:lvl w:ilvl="2" w:tplc="0409001B" w:tentative="1">
      <w:start w:val="1"/>
      <w:numFmt w:val="lowerRoman"/>
      <w:lvlText w:val="%3."/>
      <w:lvlJc w:val="righ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9" w:tentative="1">
      <w:start w:val="1"/>
      <w:numFmt w:val="lowerLetter"/>
      <w:lvlText w:val="%5)"/>
      <w:lvlJc w:val="left"/>
      <w:pPr>
        <w:ind w:left="3234" w:hanging="420"/>
      </w:pPr>
    </w:lvl>
    <w:lvl w:ilvl="5" w:tplc="0409001B" w:tentative="1">
      <w:start w:val="1"/>
      <w:numFmt w:val="lowerRoman"/>
      <w:lvlText w:val="%6."/>
      <w:lvlJc w:val="righ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9" w:tentative="1">
      <w:start w:val="1"/>
      <w:numFmt w:val="lowerLetter"/>
      <w:lvlText w:val="%8)"/>
      <w:lvlJc w:val="left"/>
      <w:pPr>
        <w:ind w:left="4494" w:hanging="420"/>
      </w:pPr>
    </w:lvl>
    <w:lvl w:ilvl="8" w:tplc="0409001B" w:tentative="1">
      <w:start w:val="1"/>
      <w:numFmt w:val="lowerRoman"/>
      <w:lvlText w:val="%9."/>
      <w:lvlJc w:val="right"/>
      <w:pPr>
        <w:ind w:left="4914" w:hanging="420"/>
      </w:pPr>
    </w:lvl>
  </w:abstractNum>
  <w:abstractNum w:abstractNumId="23">
    <w:nsid w:val="5A745A4F"/>
    <w:multiLevelType w:val="hybridMultilevel"/>
    <w:tmpl w:val="4D6EFC3E"/>
    <w:lvl w:ilvl="0" w:tplc="0C684B48">
      <w:start w:val="1"/>
      <w:numFmt w:val="decimal"/>
      <w:lvlText w:val="%1．"/>
      <w:lvlJc w:val="left"/>
      <w:pPr>
        <w:tabs>
          <w:tab w:val="num" w:pos="1636"/>
        </w:tabs>
        <w:ind w:left="1636" w:hanging="360"/>
      </w:pPr>
    </w:lvl>
    <w:lvl w:ilvl="1" w:tplc="59D0FE52">
      <w:start w:val="6"/>
      <w:numFmt w:val="japaneseCounting"/>
      <w:lvlText w:val="%2、"/>
      <w:lvlJc w:val="left"/>
      <w:pPr>
        <w:tabs>
          <w:tab w:val="num" w:pos="1140"/>
        </w:tabs>
        <w:ind w:left="1140" w:hanging="720"/>
      </w:pPr>
      <w:rPr>
        <w:b w:val="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5A40C69"/>
    <w:multiLevelType w:val="hybridMultilevel"/>
    <w:tmpl w:val="BBDECC80"/>
    <w:lvl w:ilvl="0" w:tplc="564CF6B8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25">
    <w:nsid w:val="740C4BD0"/>
    <w:multiLevelType w:val="hybridMultilevel"/>
    <w:tmpl w:val="43E869C0"/>
    <w:lvl w:ilvl="0" w:tplc="5F70BE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528E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3A2C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B206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0CD0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5045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30B4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6CEC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221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CB57306"/>
    <w:multiLevelType w:val="hybridMultilevel"/>
    <w:tmpl w:val="86028F52"/>
    <w:lvl w:ilvl="0" w:tplc="8C6C811C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num w:numId="1">
    <w:abstractNumId w:val="2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</w:num>
  <w:num w:numId="8">
    <w:abstractNumId w:val="17"/>
  </w:num>
  <w:num w:numId="9">
    <w:abstractNumId w:val="12"/>
  </w:num>
  <w:num w:numId="10">
    <w:abstractNumId w:val="6"/>
  </w:num>
  <w:num w:numId="11">
    <w:abstractNumId w:val="7"/>
  </w:num>
  <w:num w:numId="12">
    <w:abstractNumId w:val="5"/>
  </w:num>
  <w:num w:numId="13">
    <w:abstractNumId w:val="19"/>
  </w:num>
  <w:num w:numId="14">
    <w:abstractNumId w:val="0"/>
  </w:num>
  <w:num w:numId="15">
    <w:abstractNumId w:val="8"/>
  </w:num>
  <w:num w:numId="16">
    <w:abstractNumId w:val="22"/>
  </w:num>
  <w:num w:numId="17">
    <w:abstractNumId w:val="4"/>
  </w:num>
  <w:num w:numId="18">
    <w:abstractNumId w:val="1"/>
  </w:num>
  <w:num w:numId="19">
    <w:abstractNumId w:val="24"/>
  </w:num>
  <w:num w:numId="20">
    <w:abstractNumId w:val="10"/>
  </w:num>
  <w:num w:numId="21">
    <w:abstractNumId w:val="20"/>
  </w:num>
  <w:num w:numId="22">
    <w:abstractNumId w:val="16"/>
  </w:num>
  <w:num w:numId="23">
    <w:abstractNumId w:val="3"/>
  </w:num>
  <w:num w:numId="24">
    <w:abstractNumId w:val="15"/>
  </w:num>
  <w:num w:numId="25">
    <w:abstractNumId w:val="26"/>
  </w:num>
  <w:num w:numId="26">
    <w:abstractNumId w:val="2"/>
  </w:num>
  <w:num w:numId="27">
    <w:abstractNumId w:val="14"/>
  </w:num>
  <w:num w:numId="28">
    <w:abstractNumId w:val="9"/>
  </w:num>
  <w:num w:numId="2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7467"/>
    <w:rsid w:val="000157CE"/>
    <w:rsid w:val="000202BC"/>
    <w:rsid w:val="00035081"/>
    <w:rsid w:val="0003587A"/>
    <w:rsid w:val="000421B7"/>
    <w:rsid w:val="000447A6"/>
    <w:rsid w:val="0004513D"/>
    <w:rsid w:val="00082877"/>
    <w:rsid w:val="00093944"/>
    <w:rsid w:val="000A2AEE"/>
    <w:rsid w:val="000B6CAC"/>
    <w:rsid w:val="000C1D91"/>
    <w:rsid w:val="000C6ABC"/>
    <w:rsid w:val="000C7FF8"/>
    <w:rsid w:val="000E46AA"/>
    <w:rsid w:val="000F5584"/>
    <w:rsid w:val="0010283D"/>
    <w:rsid w:val="00106D6B"/>
    <w:rsid w:val="001452CB"/>
    <w:rsid w:val="00146DAE"/>
    <w:rsid w:val="00195ACE"/>
    <w:rsid w:val="001977CB"/>
    <w:rsid w:val="001A2A62"/>
    <w:rsid w:val="001A4EB9"/>
    <w:rsid w:val="001B03F6"/>
    <w:rsid w:val="001B363F"/>
    <w:rsid w:val="001B3ED8"/>
    <w:rsid w:val="001D087D"/>
    <w:rsid w:val="001D77A0"/>
    <w:rsid w:val="001F0ED3"/>
    <w:rsid w:val="00203F7B"/>
    <w:rsid w:val="00206913"/>
    <w:rsid w:val="00210636"/>
    <w:rsid w:val="00244280"/>
    <w:rsid w:val="00256854"/>
    <w:rsid w:val="00260CFC"/>
    <w:rsid w:val="00282805"/>
    <w:rsid w:val="00285646"/>
    <w:rsid w:val="002A4190"/>
    <w:rsid w:val="002A7D68"/>
    <w:rsid w:val="002C51DD"/>
    <w:rsid w:val="002C69FA"/>
    <w:rsid w:val="002E4157"/>
    <w:rsid w:val="002F674A"/>
    <w:rsid w:val="00312347"/>
    <w:rsid w:val="00326BF3"/>
    <w:rsid w:val="00335BCF"/>
    <w:rsid w:val="00345B97"/>
    <w:rsid w:val="00346FAA"/>
    <w:rsid w:val="00360EC8"/>
    <w:rsid w:val="0036266F"/>
    <w:rsid w:val="00370485"/>
    <w:rsid w:val="00394DE7"/>
    <w:rsid w:val="003B6D8A"/>
    <w:rsid w:val="003B6ED1"/>
    <w:rsid w:val="003B768E"/>
    <w:rsid w:val="003D2FCF"/>
    <w:rsid w:val="003F678F"/>
    <w:rsid w:val="004122E2"/>
    <w:rsid w:val="004358AC"/>
    <w:rsid w:val="00441ADE"/>
    <w:rsid w:val="00446032"/>
    <w:rsid w:val="004471DC"/>
    <w:rsid w:val="00447C34"/>
    <w:rsid w:val="00456E77"/>
    <w:rsid w:val="00462424"/>
    <w:rsid w:val="00462C47"/>
    <w:rsid w:val="00467C33"/>
    <w:rsid w:val="00472272"/>
    <w:rsid w:val="0048552A"/>
    <w:rsid w:val="00487EA5"/>
    <w:rsid w:val="004C41BB"/>
    <w:rsid w:val="004D5158"/>
    <w:rsid w:val="004E2143"/>
    <w:rsid w:val="004E236A"/>
    <w:rsid w:val="005018B2"/>
    <w:rsid w:val="00502326"/>
    <w:rsid w:val="00503E5C"/>
    <w:rsid w:val="00530475"/>
    <w:rsid w:val="005335C4"/>
    <w:rsid w:val="00533732"/>
    <w:rsid w:val="00534A9D"/>
    <w:rsid w:val="005704B8"/>
    <w:rsid w:val="00576E93"/>
    <w:rsid w:val="00584C11"/>
    <w:rsid w:val="00594A6A"/>
    <w:rsid w:val="00596569"/>
    <w:rsid w:val="005B0DF7"/>
    <w:rsid w:val="005C0160"/>
    <w:rsid w:val="005D029C"/>
    <w:rsid w:val="005D0BE9"/>
    <w:rsid w:val="005D436E"/>
    <w:rsid w:val="005E5FB6"/>
    <w:rsid w:val="005F1AE6"/>
    <w:rsid w:val="006051B5"/>
    <w:rsid w:val="00630587"/>
    <w:rsid w:val="00634B5B"/>
    <w:rsid w:val="00636056"/>
    <w:rsid w:val="00661590"/>
    <w:rsid w:val="00667361"/>
    <w:rsid w:val="00692BCE"/>
    <w:rsid w:val="00694187"/>
    <w:rsid w:val="006A3502"/>
    <w:rsid w:val="006A61A0"/>
    <w:rsid w:val="006B3676"/>
    <w:rsid w:val="006B684D"/>
    <w:rsid w:val="006C047D"/>
    <w:rsid w:val="006C0D84"/>
    <w:rsid w:val="006C249B"/>
    <w:rsid w:val="006D093B"/>
    <w:rsid w:val="006D50A7"/>
    <w:rsid w:val="006E3A08"/>
    <w:rsid w:val="006E52D8"/>
    <w:rsid w:val="006E53CD"/>
    <w:rsid w:val="006F293E"/>
    <w:rsid w:val="006F48B5"/>
    <w:rsid w:val="0072103C"/>
    <w:rsid w:val="00724DD8"/>
    <w:rsid w:val="00730273"/>
    <w:rsid w:val="007378E1"/>
    <w:rsid w:val="007561A5"/>
    <w:rsid w:val="0076208D"/>
    <w:rsid w:val="0076552B"/>
    <w:rsid w:val="007671D0"/>
    <w:rsid w:val="007721D7"/>
    <w:rsid w:val="00773B68"/>
    <w:rsid w:val="00781791"/>
    <w:rsid w:val="00786690"/>
    <w:rsid w:val="0079073E"/>
    <w:rsid w:val="007A158A"/>
    <w:rsid w:val="007C1C6D"/>
    <w:rsid w:val="007C78B7"/>
    <w:rsid w:val="007D403E"/>
    <w:rsid w:val="007E1E3E"/>
    <w:rsid w:val="007F6BC5"/>
    <w:rsid w:val="00814B45"/>
    <w:rsid w:val="00835EF8"/>
    <w:rsid w:val="00841D03"/>
    <w:rsid w:val="00841DC0"/>
    <w:rsid w:val="00851192"/>
    <w:rsid w:val="00870492"/>
    <w:rsid w:val="008755A9"/>
    <w:rsid w:val="00895CD0"/>
    <w:rsid w:val="008B701C"/>
    <w:rsid w:val="008C4E12"/>
    <w:rsid w:val="008C5E61"/>
    <w:rsid w:val="008C7416"/>
    <w:rsid w:val="008D2E61"/>
    <w:rsid w:val="008E2228"/>
    <w:rsid w:val="00904D27"/>
    <w:rsid w:val="00910144"/>
    <w:rsid w:val="00926F3A"/>
    <w:rsid w:val="009301C8"/>
    <w:rsid w:val="00931A01"/>
    <w:rsid w:val="009341CD"/>
    <w:rsid w:val="00934949"/>
    <w:rsid w:val="00940D16"/>
    <w:rsid w:val="00950F78"/>
    <w:rsid w:val="00953A86"/>
    <w:rsid w:val="00962A5E"/>
    <w:rsid w:val="00967550"/>
    <w:rsid w:val="00991820"/>
    <w:rsid w:val="009969CD"/>
    <w:rsid w:val="009A1FEB"/>
    <w:rsid w:val="009A34F4"/>
    <w:rsid w:val="009B23EB"/>
    <w:rsid w:val="009C57DC"/>
    <w:rsid w:val="009D3152"/>
    <w:rsid w:val="009D4790"/>
    <w:rsid w:val="009D5F6E"/>
    <w:rsid w:val="009E35EF"/>
    <w:rsid w:val="00A03FC5"/>
    <w:rsid w:val="00A20D10"/>
    <w:rsid w:val="00A325D0"/>
    <w:rsid w:val="00A4519E"/>
    <w:rsid w:val="00A5252D"/>
    <w:rsid w:val="00A5359C"/>
    <w:rsid w:val="00A65465"/>
    <w:rsid w:val="00A82303"/>
    <w:rsid w:val="00A82428"/>
    <w:rsid w:val="00A93DBC"/>
    <w:rsid w:val="00AA1AF1"/>
    <w:rsid w:val="00AB1694"/>
    <w:rsid w:val="00AB559D"/>
    <w:rsid w:val="00AB699D"/>
    <w:rsid w:val="00AC0145"/>
    <w:rsid w:val="00AD7553"/>
    <w:rsid w:val="00B110F5"/>
    <w:rsid w:val="00B44B83"/>
    <w:rsid w:val="00B47573"/>
    <w:rsid w:val="00B5104A"/>
    <w:rsid w:val="00B65A46"/>
    <w:rsid w:val="00B813C7"/>
    <w:rsid w:val="00B83E99"/>
    <w:rsid w:val="00B84CF7"/>
    <w:rsid w:val="00B90210"/>
    <w:rsid w:val="00BA635D"/>
    <w:rsid w:val="00BB5628"/>
    <w:rsid w:val="00BC7149"/>
    <w:rsid w:val="00BE2DC3"/>
    <w:rsid w:val="00C024CF"/>
    <w:rsid w:val="00C06388"/>
    <w:rsid w:val="00C07427"/>
    <w:rsid w:val="00C239CD"/>
    <w:rsid w:val="00C259BB"/>
    <w:rsid w:val="00C311A4"/>
    <w:rsid w:val="00C44380"/>
    <w:rsid w:val="00C522FF"/>
    <w:rsid w:val="00C54688"/>
    <w:rsid w:val="00C57B0E"/>
    <w:rsid w:val="00C65B81"/>
    <w:rsid w:val="00C815B4"/>
    <w:rsid w:val="00C91741"/>
    <w:rsid w:val="00CA63AF"/>
    <w:rsid w:val="00CB1D80"/>
    <w:rsid w:val="00CB23B2"/>
    <w:rsid w:val="00CB7467"/>
    <w:rsid w:val="00CB7D10"/>
    <w:rsid w:val="00CC1018"/>
    <w:rsid w:val="00CC35A1"/>
    <w:rsid w:val="00CD23C0"/>
    <w:rsid w:val="00CE3748"/>
    <w:rsid w:val="00CF4AC7"/>
    <w:rsid w:val="00CF5A49"/>
    <w:rsid w:val="00CF5D4E"/>
    <w:rsid w:val="00CF7CE2"/>
    <w:rsid w:val="00D01ED4"/>
    <w:rsid w:val="00D10E47"/>
    <w:rsid w:val="00D11F2F"/>
    <w:rsid w:val="00D26D04"/>
    <w:rsid w:val="00D41CDD"/>
    <w:rsid w:val="00D507CE"/>
    <w:rsid w:val="00D50E22"/>
    <w:rsid w:val="00D70450"/>
    <w:rsid w:val="00D85555"/>
    <w:rsid w:val="00D86222"/>
    <w:rsid w:val="00D9141E"/>
    <w:rsid w:val="00D92EDB"/>
    <w:rsid w:val="00DB2CF1"/>
    <w:rsid w:val="00DB3CBA"/>
    <w:rsid w:val="00DB4045"/>
    <w:rsid w:val="00DC3400"/>
    <w:rsid w:val="00DD3DE9"/>
    <w:rsid w:val="00DD78B1"/>
    <w:rsid w:val="00DF0BF0"/>
    <w:rsid w:val="00DF5860"/>
    <w:rsid w:val="00E10DD5"/>
    <w:rsid w:val="00E16A8C"/>
    <w:rsid w:val="00E24D35"/>
    <w:rsid w:val="00E3781F"/>
    <w:rsid w:val="00E407F8"/>
    <w:rsid w:val="00E44574"/>
    <w:rsid w:val="00E519D8"/>
    <w:rsid w:val="00E53DAC"/>
    <w:rsid w:val="00E55207"/>
    <w:rsid w:val="00E57F96"/>
    <w:rsid w:val="00E6099B"/>
    <w:rsid w:val="00E8243B"/>
    <w:rsid w:val="00E864E9"/>
    <w:rsid w:val="00E91093"/>
    <w:rsid w:val="00EC4C92"/>
    <w:rsid w:val="00ED42D1"/>
    <w:rsid w:val="00ED6C4C"/>
    <w:rsid w:val="00ED7501"/>
    <w:rsid w:val="00EE02A5"/>
    <w:rsid w:val="00EE0FFF"/>
    <w:rsid w:val="00EF06B4"/>
    <w:rsid w:val="00F06B8C"/>
    <w:rsid w:val="00F10D43"/>
    <w:rsid w:val="00F12700"/>
    <w:rsid w:val="00F25485"/>
    <w:rsid w:val="00F41E2D"/>
    <w:rsid w:val="00F447C0"/>
    <w:rsid w:val="00F46FEB"/>
    <w:rsid w:val="00F478BA"/>
    <w:rsid w:val="00F47BED"/>
    <w:rsid w:val="00F5267A"/>
    <w:rsid w:val="00F81FD0"/>
    <w:rsid w:val="00F851C6"/>
    <w:rsid w:val="00F86B66"/>
    <w:rsid w:val="00F97AAD"/>
    <w:rsid w:val="00FA140E"/>
    <w:rsid w:val="00FA414B"/>
    <w:rsid w:val="00FD6B97"/>
    <w:rsid w:val="00FD6D2A"/>
    <w:rsid w:val="00FE075A"/>
    <w:rsid w:val="00FF0500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746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14B4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ate"/>
    <w:basedOn w:val="a"/>
    <w:next w:val="a"/>
    <w:rsid w:val="00814B45"/>
    <w:pPr>
      <w:ind w:leftChars="2500" w:left="100"/>
    </w:pPr>
    <w:rPr>
      <w:b/>
      <w:bCs/>
      <w:sz w:val="28"/>
    </w:rPr>
  </w:style>
  <w:style w:type="paragraph" w:styleId="a5">
    <w:name w:val="Body Text Indent"/>
    <w:basedOn w:val="a"/>
    <w:rsid w:val="00441ADE"/>
    <w:pPr>
      <w:ind w:left="363" w:hangingChars="173" w:hanging="363"/>
    </w:pPr>
  </w:style>
  <w:style w:type="paragraph" w:styleId="a6">
    <w:name w:val="header"/>
    <w:basedOn w:val="a"/>
    <w:link w:val="Char"/>
    <w:rsid w:val="00FF05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FF0500"/>
    <w:rPr>
      <w:kern w:val="2"/>
      <w:sz w:val="18"/>
      <w:szCs w:val="18"/>
    </w:rPr>
  </w:style>
  <w:style w:type="paragraph" w:styleId="a7">
    <w:name w:val="footer"/>
    <w:basedOn w:val="a"/>
    <w:link w:val="Char0"/>
    <w:uiPriority w:val="99"/>
    <w:rsid w:val="00FF05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FF0500"/>
    <w:rPr>
      <w:kern w:val="2"/>
      <w:sz w:val="18"/>
      <w:szCs w:val="18"/>
    </w:rPr>
  </w:style>
  <w:style w:type="paragraph" w:styleId="a8">
    <w:name w:val="Normal (Web)"/>
    <w:basedOn w:val="a"/>
    <w:uiPriority w:val="99"/>
    <w:unhideWhenUsed/>
    <w:rsid w:val="00584C1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9">
    <w:name w:val="List Paragraph"/>
    <w:basedOn w:val="a"/>
    <w:uiPriority w:val="34"/>
    <w:qFormat/>
    <w:rsid w:val="00F10D43"/>
    <w:pPr>
      <w:widowControl/>
      <w:ind w:firstLineChars="200" w:firstLine="420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9</Pages>
  <Words>614</Words>
  <Characters>3502</Characters>
  <Application>Microsoft Office Word</Application>
  <DocSecurity>0</DocSecurity>
  <Lines>29</Lines>
  <Paragraphs>8</Paragraphs>
  <ScaleCrop>false</ScaleCrop>
  <Company>微软中国</Company>
  <LinksUpToDate>false</LinksUpToDate>
  <CharactersWithSpaces>4108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长沙理工大学研究生课程教学大纲</dc:title>
  <dc:subject/>
  <dc:creator>微软用户</dc:creator>
  <cp:keywords/>
  <dc:description/>
  <cp:lastModifiedBy>雨林木风</cp:lastModifiedBy>
  <cp:revision>13</cp:revision>
  <dcterms:created xsi:type="dcterms:W3CDTF">2014-08-18T08:16:00Z</dcterms:created>
  <dcterms:modified xsi:type="dcterms:W3CDTF">2014-09-18T01:08:00Z</dcterms:modified>
</cp:coreProperties>
</file>