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BC2" w:rsidRPr="0042784F" w:rsidRDefault="00776BC2" w:rsidP="00776BC2">
      <w:pPr>
        <w:pStyle w:val="a3"/>
        <w:spacing w:before="0" w:beforeAutospacing="0" w:after="0" w:afterAutospacing="0" w:line="380" w:lineRule="atLeast"/>
        <w:jc w:val="center"/>
        <w:rPr>
          <w:rStyle w:val="a4"/>
          <w:color w:val="000000"/>
          <w:sz w:val="28"/>
          <w:szCs w:val="20"/>
        </w:rPr>
      </w:pPr>
      <w:r w:rsidRPr="0042784F">
        <w:rPr>
          <w:rStyle w:val="a4"/>
          <w:rFonts w:hint="eastAsia"/>
          <w:color w:val="000000"/>
          <w:sz w:val="28"/>
          <w:szCs w:val="20"/>
        </w:rPr>
        <w:t>关于申报2015年度湖南省哲学社会科学基金项目的通知</w:t>
      </w:r>
    </w:p>
    <w:p w:rsidR="00776BC2" w:rsidRPr="0042784F" w:rsidRDefault="00776BC2" w:rsidP="00776BC2">
      <w:pPr>
        <w:pStyle w:val="a3"/>
        <w:spacing w:before="0" w:beforeAutospacing="0" w:after="0" w:afterAutospacing="0" w:line="380" w:lineRule="atLeast"/>
        <w:jc w:val="both"/>
        <w:rPr>
          <w:color w:val="000000"/>
          <w:sz w:val="20"/>
          <w:szCs w:val="20"/>
        </w:rPr>
      </w:pPr>
      <w:r w:rsidRPr="0042784F">
        <w:rPr>
          <w:rFonts w:hint="eastAsia"/>
          <w:color w:val="000000"/>
          <w:sz w:val="20"/>
          <w:szCs w:val="20"/>
        </w:rPr>
        <w:t>各有关单位：</w:t>
      </w:r>
    </w:p>
    <w:p w:rsidR="00776BC2" w:rsidRPr="0042784F" w:rsidRDefault="00776BC2" w:rsidP="00776BC2">
      <w:pPr>
        <w:pStyle w:val="a3"/>
        <w:spacing w:before="0" w:beforeAutospacing="0" w:after="0" w:afterAutospacing="0" w:line="380" w:lineRule="atLeast"/>
        <w:rPr>
          <w:color w:val="000000"/>
          <w:sz w:val="20"/>
          <w:szCs w:val="20"/>
        </w:rPr>
      </w:pPr>
      <w:r w:rsidRPr="0042784F">
        <w:rPr>
          <w:rFonts w:hint="eastAsia"/>
          <w:color w:val="000000"/>
          <w:sz w:val="20"/>
          <w:szCs w:val="20"/>
        </w:rPr>
        <w:t xml:space="preserve">　　2015年度湖南省哲学社会科学基金项目申报工作已启动。现将有关事项通知如下：</w:t>
      </w:r>
    </w:p>
    <w:p w:rsidR="00776BC2" w:rsidRPr="0042784F" w:rsidRDefault="00776BC2" w:rsidP="00776BC2">
      <w:pPr>
        <w:pStyle w:val="a3"/>
        <w:spacing w:before="0" w:beforeAutospacing="0" w:after="0" w:afterAutospacing="0" w:line="380" w:lineRule="atLeast"/>
        <w:ind w:firstLine="375"/>
        <w:rPr>
          <w:b/>
          <w:color w:val="000000"/>
          <w:sz w:val="20"/>
          <w:szCs w:val="20"/>
        </w:rPr>
      </w:pPr>
      <w:r w:rsidRPr="0042784F">
        <w:rPr>
          <w:rFonts w:hint="eastAsia"/>
          <w:b/>
          <w:color w:val="000000"/>
          <w:sz w:val="20"/>
          <w:szCs w:val="20"/>
        </w:rPr>
        <w:t>一、指导思想</w:t>
      </w:r>
    </w:p>
    <w:p w:rsidR="00776BC2" w:rsidRPr="0042784F" w:rsidRDefault="00776BC2" w:rsidP="00776BC2">
      <w:pPr>
        <w:pStyle w:val="a3"/>
        <w:spacing w:before="0" w:beforeAutospacing="0" w:after="0" w:afterAutospacing="0" w:line="380" w:lineRule="atLeast"/>
        <w:ind w:firstLine="375"/>
        <w:rPr>
          <w:b/>
          <w:color w:val="000000"/>
          <w:sz w:val="20"/>
          <w:szCs w:val="20"/>
        </w:rPr>
      </w:pPr>
      <w:r w:rsidRPr="0042784F">
        <w:rPr>
          <w:rFonts w:hint="eastAsia"/>
          <w:color w:val="000000"/>
          <w:sz w:val="20"/>
          <w:szCs w:val="20"/>
        </w:rPr>
        <w:t>全面贯彻落实党的十八大和十八届三中、四中全会精神，深入贯彻习近平总书记系列重要讲话精神，贯彻落实省委有关重要精神，坚持解放思想、实事求是、与时俱进、求真务实，坚持以重大现实问题为主攻方向,坚持基础研究和应用研究并重,推动跨学科、多学科交叉融合创新，推进我省哲学社会科学创新体系建设，发挥省社科基金的示范引导作用，促进哲学社会科学为党和政府工作大局服务、为社会主义文化大发展大繁荣服务，为谱写好中国梦的湖南篇章做出积极贡献。</w:t>
      </w:r>
      <w:r w:rsidRPr="0042784F">
        <w:rPr>
          <w:rFonts w:hint="eastAsia"/>
          <w:color w:val="000000"/>
          <w:sz w:val="20"/>
          <w:szCs w:val="20"/>
        </w:rPr>
        <w:br/>
        <w:t xml:space="preserve">　</w:t>
      </w:r>
      <w:r w:rsidRPr="0042784F">
        <w:rPr>
          <w:rFonts w:hint="eastAsia"/>
          <w:b/>
          <w:color w:val="000000"/>
          <w:sz w:val="20"/>
          <w:szCs w:val="20"/>
        </w:rPr>
        <w:t xml:space="preserve">　二、总体要求</w:t>
      </w:r>
    </w:p>
    <w:p w:rsidR="00776BC2" w:rsidRPr="0042784F" w:rsidRDefault="00776BC2" w:rsidP="00776BC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申报省社科基金年度项目，基础研究要立足学术发展前沿，突出原创性和开拓性，具有较高的学术思想价值；应用研究要紧贴经济社会发展实际，突出现实性和针对性，具有较强的决策参考价值；跨学科研究要着眼攻克经济社会发展难题，突出交叉性和融合性，具有较大的探索创新价值。</w:t>
      </w:r>
    </w:p>
    <w:p w:rsidR="00776BC2" w:rsidRPr="0042784F" w:rsidRDefault="00776BC2" w:rsidP="00776BC2">
      <w:pPr>
        <w:pStyle w:val="a3"/>
        <w:spacing w:before="0" w:beforeAutospacing="0" w:after="0" w:afterAutospacing="0" w:line="380" w:lineRule="atLeast"/>
        <w:ind w:firstLine="375"/>
        <w:rPr>
          <w:b/>
          <w:color w:val="000000"/>
          <w:sz w:val="20"/>
          <w:szCs w:val="20"/>
        </w:rPr>
      </w:pPr>
      <w:r w:rsidRPr="0042784F">
        <w:rPr>
          <w:rFonts w:hint="eastAsia"/>
          <w:b/>
          <w:color w:val="000000"/>
          <w:sz w:val="20"/>
          <w:szCs w:val="20"/>
        </w:rPr>
        <w:t>三、研究重点</w:t>
      </w:r>
    </w:p>
    <w:p w:rsidR="00776BC2" w:rsidRPr="0042784F" w:rsidRDefault="00776BC2" w:rsidP="00776BC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本年度省社科基金项目申报，根据中央和省委一系列重要精神，结合我省社科创新发展的实际，拟出了若干研究重点（见附件1），同时将2015年上半年已立项的“为改革攻坚献策”重大研究课题列出（见附件2），供申报参考。在强化问题意识和问题导向、把好政治方向关和学术质量关的前提下，申报者可以参考附件所列研究重点确定题目，也可以根据自己的研究专长和兴趣自由选题。课题要有明确的研究对象和具体的问题指向，课题名称的表述应科学、严谨、规范、简明，一般不加副标题。</w:t>
      </w:r>
    </w:p>
    <w:p w:rsidR="00776BC2" w:rsidRPr="0042784F" w:rsidRDefault="00776BC2" w:rsidP="00776BC2">
      <w:pPr>
        <w:pStyle w:val="a3"/>
        <w:spacing w:before="0" w:beforeAutospacing="0" w:after="0" w:afterAutospacing="0" w:line="380" w:lineRule="atLeast"/>
        <w:ind w:firstLine="375"/>
        <w:rPr>
          <w:b/>
          <w:color w:val="000000"/>
          <w:sz w:val="20"/>
          <w:szCs w:val="20"/>
        </w:rPr>
      </w:pPr>
      <w:r w:rsidRPr="0042784F">
        <w:rPr>
          <w:rFonts w:hint="eastAsia"/>
          <w:b/>
          <w:color w:val="000000"/>
          <w:sz w:val="20"/>
          <w:szCs w:val="20"/>
        </w:rPr>
        <w:t>四、项目类别</w:t>
      </w:r>
    </w:p>
    <w:p w:rsidR="00776BC2" w:rsidRPr="0042784F" w:rsidRDefault="00776BC2" w:rsidP="00776BC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本次申报的省社科基金年度项目包括：重点项目、一般项目、青年项目、成果立项项目、西部项目、基地项目、“百人工程”项目和奖励项目。</w:t>
      </w:r>
      <w:r w:rsidRPr="0042784F">
        <w:rPr>
          <w:rFonts w:hint="eastAsia"/>
          <w:color w:val="000000"/>
          <w:sz w:val="20"/>
          <w:szCs w:val="20"/>
        </w:rPr>
        <w:br/>
        <w:t xml:space="preserve">　　五、申报学科</w:t>
      </w:r>
    </w:p>
    <w:p w:rsidR="00776BC2" w:rsidRPr="0042784F" w:rsidRDefault="00776BC2" w:rsidP="00776BC2">
      <w:pPr>
        <w:pStyle w:val="a3"/>
        <w:spacing w:before="0" w:beforeAutospacing="0" w:after="0" w:afterAutospacing="0" w:line="380" w:lineRule="atLeast"/>
        <w:ind w:firstLine="375"/>
        <w:rPr>
          <w:b/>
          <w:color w:val="000000"/>
          <w:sz w:val="20"/>
          <w:szCs w:val="20"/>
        </w:rPr>
      </w:pPr>
      <w:r w:rsidRPr="0042784F">
        <w:rPr>
          <w:rFonts w:hint="eastAsia"/>
          <w:color w:val="000000"/>
          <w:sz w:val="20"/>
          <w:szCs w:val="20"/>
        </w:rPr>
        <w:t>项目申报范围涉及26个学科，具体分类如下：马克思主义·科学社会主义，党史·党建，哲学，理论经济，应用经济，统计学，政治学，法学，社会学，人口学，民族问题研究，国际问题研究，中国历史，世界历史，考古学，宗教学，中国文学，外国文学，语言学，新闻学与传播学，图书馆·情报与文献学，体育学，管理学，艺术学，教育学，军事学。项目申请书学科分类的填写，须从以上26个一级学科中选择（不要填写到二级学科）。管理学分经济管理、公共行政管理，语言学分中国语言和外国语言研究方向，在填写学科类别时，须加括号具体注明，如“管理学（经济管理类）”、“管理学（公共行政管理类）”、“语言学（中国语言类）”、“语言学（外国语言类）”。跨学科研究课题以“靠近优先”为原则，选择一个为主学科申报。</w:t>
      </w:r>
      <w:r w:rsidRPr="0042784F">
        <w:rPr>
          <w:rFonts w:hint="eastAsia"/>
          <w:color w:val="000000"/>
          <w:sz w:val="20"/>
          <w:szCs w:val="20"/>
        </w:rPr>
        <w:br/>
        <w:t xml:space="preserve">　　</w:t>
      </w:r>
      <w:r w:rsidRPr="0042784F">
        <w:rPr>
          <w:rFonts w:hint="eastAsia"/>
          <w:b/>
          <w:color w:val="000000"/>
          <w:sz w:val="20"/>
          <w:szCs w:val="20"/>
        </w:rPr>
        <w:t>六、申报条件</w:t>
      </w:r>
    </w:p>
    <w:p w:rsidR="006C4B46" w:rsidRPr="0042784F" w:rsidRDefault="00776BC2" w:rsidP="00776BC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项目申</w:t>
      </w:r>
      <w:r w:rsidR="00682BC6" w:rsidRPr="0042784F">
        <w:rPr>
          <w:rFonts w:hint="eastAsia"/>
          <w:color w:val="000000"/>
          <w:sz w:val="20"/>
          <w:szCs w:val="20"/>
        </w:rPr>
        <w:t>请人须符合</w:t>
      </w:r>
      <w:r w:rsidRPr="0042784F">
        <w:rPr>
          <w:rFonts w:hint="eastAsia"/>
          <w:color w:val="000000"/>
          <w:sz w:val="20"/>
          <w:szCs w:val="20"/>
        </w:rPr>
        <w:t>下列条件：</w:t>
      </w:r>
    </w:p>
    <w:p w:rsidR="006C4B46" w:rsidRPr="0042784F" w:rsidRDefault="006C4B46"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lastRenderedPageBreak/>
        <w:t xml:space="preserve">1. </w:t>
      </w:r>
      <w:r w:rsidR="00776BC2" w:rsidRPr="0042784F">
        <w:rPr>
          <w:rFonts w:hint="eastAsia"/>
          <w:color w:val="000000"/>
          <w:sz w:val="20"/>
          <w:szCs w:val="20"/>
        </w:rPr>
        <w:t>遵守中华人民共和国宪法和法律</w:t>
      </w:r>
      <w:r w:rsidR="00FF363C" w:rsidRPr="0042784F">
        <w:rPr>
          <w:rFonts w:hint="eastAsia"/>
          <w:color w:val="000000"/>
          <w:sz w:val="20"/>
          <w:szCs w:val="20"/>
        </w:rPr>
        <w:t>；具有独立开展研究和组织开展研究的能力，能够承担实质性研究工作。</w:t>
      </w:r>
    </w:p>
    <w:p w:rsidR="006C4B46" w:rsidRPr="0042784F" w:rsidRDefault="006C4B46"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 xml:space="preserve">2. </w:t>
      </w:r>
      <w:r w:rsidR="00682BC6" w:rsidRPr="0042784F">
        <w:rPr>
          <w:rFonts w:hint="eastAsia"/>
          <w:color w:val="000000"/>
          <w:sz w:val="20"/>
          <w:szCs w:val="20"/>
        </w:rPr>
        <w:t xml:space="preserve"> </w:t>
      </w:r>
      <w:r w:rsidRPr="0042784F">
        <w:rPr>
          <w:rFonts w:hint="eastAsia"/>
          <w:color w:val="000000"/>
          <w:sz w:val="20"/>
          <w:szCs w:val="20"/>
        </w:rPr>
        <w:t>一般项目：申请人须</w:t>
      </w:r>
      <w:r w:rsidR="00776BC2" w:rsidRPr="0042784F">
        <w:rPr>
          <w:rFonts w:hint="eastAsia"/>
          <w:color w:val="000000"/>
          <w:sz w:val="20"/>
          <w:szCs w:val="20"/>
        </w:rPr>
        <w:t>具有中级以上（含）职称或者具有硕士以上（含）学位</w:t>
      </w:r>
      <w:r w:rsidR="00FF363C" w:rsidRPr="0042784F">
        <w:rPr>
          <w:rFonts w:hint="eastAsia"/>
          <w:color w:val="000000"/>
          <w:sz w:val="20"/>
          <w:szCs w:val="20"/>
        </w:rPr>
        <w:t>。</w:t>
      </w:r>
    </w:p>
    <w:p w:rsidR="006C4B46" w:rsidRPr="0042784F" w:rsidRDefault="00776BC2"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青年项目</w:t>
      </w:r>
      <w:r w:rsidR="006C4B46" w:rsidRPr="0042784F">
        <w:rPr>
          <w:rFonts w:hint="eastAsia"/>
          <w:color w:val="000000"/>
          <w:sz w:val="20"/>
          <w:szCs w:val="20"/>
        </w:rPr>
        <w:t>：申请人（包括课题组成员）年龄不得超过35周岁（1980年7月1日以后出生），不具有中级以上（含）职称或者硕士以上（含）学位人员，须由2名正高职称同行专家推荐；申报青年项目以研究成果质量为取舍，不受年龄、职称、学位等条件限制。</w:t>
      </w:r>
    </w:p>
    <w:p w:rsidR="006C4B46" w:rsidRPr="0042784F" w:rsidRDefault="006C4B46"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重点项目：申请人</w:t>
      </w:r>
      <w:r w:rsidR="00776BC2" w:rsidRPr="0042784F">
        <w:rPr>
          <w:rFonts w:hint="eastAsia"/>
          <w:color w:val="000000"/>
          <w:sz w:val="20"/>
          <w:szCs w:val="20"/>
        </w:rPr>
        <w:t>须具有副高级以上（含）职称，或者具有博士学位。</w:t>
      </w:r>
    </w:p>
    <w:p w:rsidR="006C4B46" w:rsidRPr="0042784F" w:rsidRDefault="006C4B46"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成果立项项目：应是已获得学术界公认的学术理论水平较高、应用对策价值较大而从未获得过省部级及省部级以上基金资助的研究成果。成果形式是已经出版的以申报者为主完成的著作（含丛书），或者是近两年来（2013年7月以来）公开发表的同一研究方向3篇或3篇以上（且其中至少有1篇发表在国家级权威学术期刊）的系列论文；申报成果立项项目以研究成果质量为取舍，不受年龄、职称、学位等条件限制。</w:t>
      </w:r>
    </w:p>
    <w:p w:rsidR="006C4B46" w:rsidRPr="0042784F" w:rsidRDefault="006C4B46"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基地项目：申请人须由省社科研究基地负责人和首席专家会同基地成员共同商定，每个省社科研究基地可申报1个基地项目；所报项目应紧扣基地主攻方向，具有鲜明的基地</w:t>
      </w:r>
      <w:r w:rsidR="00FF363C" w:rsidRPr="0042784F">
        <w:rPr>
          <w:rFonts w:hint="eastAsia"/>
          <w:color w:val="000000"/>
          <w:sz w:val="20"/>
          <w:szCs w:val="20"/>
        </w:rPr>
        <w:t>特色。本年度基地项目继续按实际申报量85%的比例立项，宁缺毋滥。</w:t>
      </w:r>
    </w:p>
    <w:p w:rsidR="006C4B46" w:rsidRPr="0042784F" w:rsidRDefault="006C4B46"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“百人工程”项目：申请人须为我省第四批青年社科研究“百人工程”人才培养对象且未获得过此类项目立项；</w:t>
      </w:r>
      <w:r w:rsidR="00FF363C" w:rsidRPr="0042784F">
        <w:rPr>
          <w:rFonts w:hint="eastAsia"/>
          <w:color w:val="000000"/>
          <w:sz w:val="20"/>
          <w:szCs w:val="20"/>
        </w:rPr>
        <w:t>本年度基地项目继续按实际申报量85%的比例立项，宁缺毋滥。</w:t>
      </w:r>
    </w:p>
    <w:p w:rsidR="006C4B46" w:rsidRPr="0042784F" w:rsidRDefault="00FF363C"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奖励项目：申请人须符合以下任一条件：</w:t>
      </w:r>
      <w:r w:rsidR="006E75F9" w:rsidRPr="0042784F">
        <w:rPr>
          <w:rFonts w:hint="eastAsia"/>
          <w:color w:val="000000"/>
          <w:sz w:val="20"/>
          <w:szCs w:val="20"/>
        </w:rPr>
        <w:t>①</w:t>
      </w:r>
      <w:r w:rsidRPr="0042784F">
        <w:rPr>
          <w:rFonts w:hint="eastAsia"/>
          <w:color w:val="000000"/>
          <w:sz w:val="20"/>
          <w:szCs w:val="20"/>
        </w:rPr>
        <w:t>按时完成且鉴定结项等级为“优秀”的国家社科基金项目主持人；</w:t>
      </w:r>
      <w:r w:rsidR="006E75F9" w:rsidRPr="0042784F">
        <w:rPr>
          <w:rFonts w:hint="eastAsia"/>
          <w:color w:val="000000"/>
          <w:sz w:val="20"/>
          <w:szCs w:val="20"/>
        </w:rPr>
        <w:t>②</w:t>
      </w:r>
      <w:r w:rsidRPr="0042784F">
        <w:rPr>
          <w:rFonts w:hint="eastAsia"/>
          <w:color w:val="000000"/>
          <w:sz w:val="20"/>
          <w:szCs w:val="20"/>
        </w:rPr>
        <w:t>我省2015年度国家社科基金项目立项数排名前3位和立项实现零的突破单位的科研管理部门符合申报条件人员；</w:t>
      </w:r>
      <w:r w:rsidR="006E75F9" w:rsidRPr="0042784F">
        <w:rPr>
          <w:rFonts w:hint="eastAsia"/>
          <w:color w:val="000000"/>
          <w:sz w:val="20"/>
          <w:szCs w:val="20"/>
        </w:rPr>
        <w:t>③</w:t>
      </w:r>
      <w:r w:rsidRPr="0042784F">
        <w:rPr>
          <w:rFonts w:hint="eastAsia"/>
          <w:color w:val="000000"/>
          <w:sz w:val="20"/>
          <w:szCs w:val="20"/>
        </w:rPr>
        <w:t>“为改革攻坚献策”重大课题结项等级为“优秀”的项目主持人。</w:t>
      </w:r>
    </w:p>
    <w:p w:rsidR="004E25FD" w:rsidRPr="0042784F" w:rsidRDefault="00682BC6"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西部项目：应围绕促进大湘西地区经济发展、社会稳定、文化繁荣、民族团结，特别是武陵山以及罗霄山片区精准扶贫等重大现实问题开展研究。同等条件下，申请人所在单位地处大湘西（重点是武陵山、罗霄山扶贫攻坚片区）的优先予以立项。</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外语联合项目：参照一般或青年项目要求。</w:t>
      </w:r>
    </w:p>
    <w:p w:rsidR="00682BC6" w:rsidRPr="0042784F" w:rsidRDefault="00682BC6" w:rsidP="0025137F">
      <w:pPr>
        <w:pStyle w:val="a3"/>
        <w:spacing w:before="0" w:beforeAutospacing="0" w:after="0" w:afterAutospacing="0" w:line="380" w:lineRule="atLeast"/>
        <w:rPr>
          <w:color w:val="000000"/>
          <w:sz w:val="20"/>
          <w:szCs w:val="20"/>
        </w:rPr>
      </w:pPr>
      <w:r w:rsidRPr="0042784F">
        <w:rPr>
          <w:rFonts w:hint="eastAsia"/>
          <w:color w:val="000000"/>
          <w:sz w:val="20"/>
          <w:szCs w:val="20"/>
        </w:rPr>
        <w:t xml:space="preserve">    3. </w:t>
      </w:r>
      <w:r w:rsidR="00776BC2" w:rsidRPr="0042784F">
        <w:rPr>
          <w:rFonts w:hint="eastAsia"/>
          <w:color w:val="000000"/>
          <w:sz w:val="20"/>
          <w:szCs w:val="20"/>
        </w:rPr>
        <w:t>项目组成员或推荐人须征得本人同意并签字确认，否则视为违规申报。</w:t>
      </w:r>
    </w:p>
    <w:p w:rsidR="006C4B46" w:rsidRPr="0042784F" w:rsidRDefault="00682BC6"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 xml:space="preserve">4. </w:t>
      </w:r>
      <w:r w:rsidR="00776BC2" w:rsidRPr="0042784F">
        <w:rPr>
          <w:rFonts w:hint="eastAsia"/>
          <w:color w:val="000000"/>
          <w:sz w:val="20"/>
          <w:szCs w:val="20"/>
        </w:rPr>
        <w:t>工作关系在本省的在职博士生（博士后）可从所在工作单位申请，全日制在读研究生不能申请。</w:t>
      </w:r>
    </w:p>
    <w:p w:rsidR="00776BC2" w:rsidRPr="0042784F" w:rsidRDefault="001E0701" w:rsidP="0042784F">
      <w:pPr>
        <w:pStyle w:val="a3"/>
        <w:spacing w:before="0" w:beforeAutospacing="0" w:after="0" w:afterAutospacing="0" w:line="380" w:lineRule="atLeast"/>
        <w:ind w:firstLineChars="200" w:firstLine="402"/>
        <w:rPr>
          <w:b/>
          <w:color w:val="000000"/>
          <w:sz w:val="20"/>
          <w:szCs w:val="20"/>
        </w:rPr>
      </w:pPr>
      <w:r w:rsidRPr="0042784F">
        <w:rPr>
          <w:rFonts w:hint="eastAsia"/>
          <w:b/>
          <w:color w:val="000000"/>
          <w:sz w:val="20"/>
          <w:szCs w:val="20"/>
        </w:rPr>
        <w:t>七</w:t>
      </w:r>
      <w:r w:rsidR="00776BC2" w:rsidRPr="0042784F">
        <w:rPr>
          <w:rFonts w:hint="eastAsia"/>
          <w:b/>
          <w:color w:val="000000"/>
          <w:sz w:val="20"/>
          <w:szCs w:val="20"/>
        </w:rPr>
        <w:t>、限定条件</w:t>
      </w:r>
    </w:p>
    <w:p w:rsidR="00776BC2" w:rsidRPr="0042784F" w:rsidRDefault="00776BC2" w:rsidP="00776BC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为避免一题多报、交叉申请和重复立项，确保申请人有足够的时间和精力从事课题研究，2015年度省社科基金项目申请作如下限定：</w:t>
      </w:r>
    </w:p>
    <w:p w:rsidR="00776BC2" w:rsidRPr="0042784F" w:rsidRDefault="00682BC6" w:rsidP="00776BC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 xml:space="preserve">1. </w:t>
      </w:r>
      <w:r w:rsidR="00776BC2" w:rsidRPr="0042784F">
        <w:rPr>
          <w:rFonts w:hint="eastAsia"/>
          <w:color w:val="000000"/>
          <w:sz w:val="20"/>
          <w:szCs w:val="20"/>
        </w:rPr>
        <w:t>项目主持人只能申报1个省社科基金年度项目，且不能作为课题组成员参与本年度省社科基金其他项目的申请；课题组成员同年度最多参与两个省社科基金项目申请。</w:t>
      </w:r>
    </w:p>
    <w:p w:rsidR="00776BC2" w:rsidRPr="0042784F" w:rsidRDefault="00682BC6" w:rsidP="00776BC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 xml:space="preserve">2. </w:t>
      </w:r>
      <w:r w:rsidR="00776BC2" w:rsidRPr="0042784F">
        <w:rPr>
          <w:rFonts w:hint="eastAsia"/>
          <w:color w:val="000000"/>
          <w:sz w:val="20"/>
          <w:szCs w:val="20"/>
        </w:rPr>
        <w:t>承担国家社科基金重大和重点项目、省社科基金项目、省自科基金软科学项目尚未结项的，不能申报本年度省社科基金项目。</w:t>
      </w:r>
    </w:p>
    <w:p w:rsidR="00776BC2" w:rsidRPr="0042784F" w:rsidRDefault="00682BC6" w:rsidP="00776BC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lastRenderedPageBreak/>
        <w:t xml:space="preserve">3. </w:t>
      </w:r>
      <w:r w:rsidR="00776BC2" w:rsidRPr="0042784F">
        <w:rPr>
          <w:rFonts w:hint="eastAsia"/>
          <w:color w:val="000000"/>
          <w:sz w:val="20"/>
          <w:szCs w:val="20"/>
        </w:rPr>
        <w:t>凡以在研或已结项的各级各类项目为基础申请省社科基金项目，须在《申请书》中注明所申请项目与已承担项目的联系和区别，内容基本相同的不能再次申请省社科基金项目，坚决杜绝重复申报。</w:t>
      </w:r>
    </w:p>
    <w:p w:rsidR="001E0701" w:rsidRPr="0042784F" w:rsidRDefault="001E0701" w:rsidP="0042784F">
      <w:pPr>
        <w:pStyle w:val="a3"/>
        <w:spacing w:before="0" w:beforeAutospacing="0" w:after="0" w:afterAutospacing="0" w:line="380" w:lineRule="atLeast"/>
        <w:ind w:firstLineChars="200" w:firstLine="402"/>
        <w:rPr>
          <w:b/>
          <w:color w:val="000000"/>
          <w:sz w:val="20"/>
          <w:szCs w:val="20"/>
        </w:rPr>
      </w:pPr>
      <w:r w:rsidRPr="0042784F">
        <w:rPr>
          <w:rFonts w:hint="eastAsia"/>
          <w:b/>
          <w:color w:val="000000"/>
          <w:sz w:val="20"/>
          <w:szCs w:val="20"/>
        </w:rPr>
        <w:t>八、申报材料</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 xml:space="preserve">1. </w:t>
      </w:r>
      <w:r w:rsidRPr="0042784F">
        <w:rPr>
          <w:color w:val="000000"/>
          <w:sz w:val="20"/>
          <w:szCs w:val="20"/>
        </w:rPr>
        <w:t>申报人请务必从本通知附件下载201</w:t>
      </w:r>
      <w:r w:rsidRPr="0042784F">
        <w:rPr>
          <w:rFonts w:hint="eastAsia"/>
          <w:color w:val="000000"/>
          <w:sz w:val="20"/>
          <w:szCs w:val="20"/>
        </w:rPr>
        <w:t>5</w:t>
      </w:r>
      <w:r w:rsidRPr="0042784F">
        <w:rPr>
          <w:color w:val="000000"/>
          <w:sz w:val="20"/>
          <w:szCs w:val="20"/>
        </w:rPr>
        <w:t>年度湖南省哲学社会科学基金项目相关申报表及汇总表</w:t>
      </w:r>
      <w:r w:rsidRPr="0042784F">
        <w:rPr>
          <w:rFonts w:hint="eastAsia"/>
          <w:color w:val="000000"/>
          <w:sz w:val="20"/>
          <w:szCs w:val="20"/>
        </w:rPr>
        <w:t>，往年表格无效</w:t>
      </w:r>
      <w:r w:rsidRPr="0042784F">
        <w:rPr>
          <w:color w:val="000000"/>
          <w:sz w:val="20"/>
          <w:szCs w:val="20"/>
        </w:rPr>
        <w:t>。申报者须如实填写相关数据，凡弄虚作假者，一经查实取消3年申报资格；如获立项即予撤项并通报。</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 xml:space="preserve">2. </w:t>
      </w:r>
      <w:r w:rsidRPr="0042784F">
        <w:rPr>
          <w:color w:val="000000"/>
          <w:sz w:val="20"/>
          <w:szCs w:val="20"/>
        </w:rPr>
        <w:t>申报材料要求用纸制资料袋装好，一人一袋、袋子正面贴申请书首页。</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 xml:space="preserve">3. </w:t>
      </w:r>
      <w:r w:rsidRPr="0042784F">
        <w:rPr>
          <w:color w:val="000000"/>
          <w:sz w:val="20"/>
          <w:szCs w:val="20"/>
        </w:rPr>
        <w:t>申报书</w:t>
      </w:r>
      <w:r w:rsidRPr="0042784F">
        <w:rPr>
          <w:rFonts w:hint="eastAsia"/>
          <w:color w:val="000000"/>
          <w:sz w:val="20"/>
          <w:szCs w:val="20"/>
        </w:rPr>
        <w:t>、活页</w:t>
      </w:r>
      <w:r w:rsidRPr="0042784F">
        <w:rPr>
          <w:color w:val="000000"/>
          <w:sz w:val="20"/>
          <w:szCs w:val="20"/>
        </w:rPr>
        <w:t>均需A3纸双面打印。</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 xml:space="preserve">4. </w:t>
      </w:r>
      <w:r w:rsidRPr="0042784F">
        <w:rPr>
          <w:color w:val="000000"/>
          <w:sz w:val="20"/>
          <w:szCs w:val="20"/>
        </w:rPr>
        <w:t>申报书中项目申请人和课题组成员必须手写签名，严禁一人代签笔迹雷同情况</w:t>
      </w:r>
      <w:r w:rsidRPr="0042784F">
        <w:rPr>
          <w:rFonts w:hint="eastAsia"/>
          <w:color w:val="000000"/>
          <w:sz w:val="20"/>
          <w:szCs w:val="20"/>
        </w:rPr>
        <w:t>。</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5</w:t>
      </w:r>
      <w:r w:rsidRPr="0042784F">
        <w:rPr>
          <w:rFonts w:hint="eastAsia"/>
          <w:color w:val="000000"/>
          <w:sz w:val="20"/>
          <w:szCs w:val="20"/>
        </w:rPr>
        <w:t xml:space="preserve">. </w:t>
      </w:r>
      <w:r w:rsidRPr="0042784F">
        <w:rPr>
          <w:color w:val="000000"/>
          <w:sz w:val="20"/>
          <w:szCs w:val="20"/>
        </w:rPr>
        <w:t>各类项目申报书、活页及汇总表均请按要求提供</w:t>
      </w:r>
      <w:r w:rsidR="00596B52" w:rsidRPr="0042784F">
        <w:rPr>
          <w:color w:val="000000"/>
          <w:sz w:val="20"/>
          <w:szCs w:val="20"/>
        </w:rPr>
        <w:t>纸质版和电子版，由各单位科研</w:t>
      </w:r>
      <w:r w:rsidR="00596B52" w:rsidRPr="0042784F">
        <w:rPr>
          <w:rFonts w:hint="eastAsia"/>
          <w:color w:val="000000"/>
          <w:sz w:val="20"/>
          <w:szCs w:val="20"/>
        </w:rPr>
        <w:t>干事</w:t>
      </w:r>
      <w:r w:rsidR="00596B52" w:rsidRPr="0042784F">
        <w:rPr>
          <w:color w:val="000000"/>
          <w:sz w:val="20"/>
          <w:szCs w:val="20"/>
        </w:rPr>
        <w:t>收齐汇总后统一报送社科处，除机关单位或</w:t>
      </w:r>
      <w:r w:rsidR="00596B52" w:rsidRPr="0042784F">
        <w:rPr>
          <w:rFonts w:hint="eastAsia"/>
          <w:color w:val="000000"/>
          <w:sz w:val="20"/>
          <w:szCs w:val="20"/>
        </w:rPr>
        <w:t>工</w:t>
      </w:r>
      <w:r w:rsidRPr="0042784F">
        <w:rPr>
          <w:color w:val="000000"/>
          <w:sz w:val="20"/>
          <w:szCs w:val="20"/>
        </w:rPr>
        <w:t>科学院外，原则上不受理个人申报。电子文档请各单位建立以单位名称命名的总文件夹，内含本单位项目申报汇总表（见附件</w:t>
      </w:r>
      <w:r w:rsidR="006E75F9" w:rsidRPr="0042784F">
        <w:rPr>
          <w:rFonts w:hint="eastAsia"/>
          <w:color w:val="000000"/>
          <w:sz w:val="20"/>
          <w:szCs w:val="20"/>
        </w:rPr>
        <w:t>6</w:t>
      </w:r>
      <w:r w:rsidR="006E75F9" w:rsidRPr="0042784F">
        <w:rPr>
          <w:color w:val="000000"/>
          <w:sz w:val="20"/>
          <w:szCs w:val="20"/>
        </w:rPr>
        <w:t>）</w:t>
      </w:r>
      <w:r w:rsidRPr="0042784F">
        <w:rPr>
          <w:color w:val="000000"/>
          <w:sz w:val="20"/>
          <w:szCs w:val="20"/>
        </w:rPr>
        <w:t>和以申报人姓名命名的分文件夹（含申报书和活页等），打包发送至社科处邮箱</w:t>
      </w:r>
      <w:r w:rsidRPr="0042784F">
        <w:rPr>
          <w:rFonts w:hint="eastAsia"/>
          <w:color w:val="000000"/>
          <w:sz w:val="20"/>
          <w:szCs w:val="20"/>
        </w:rPr>
        <w:t>：kjcskb@163.com</w:t>
      </w:r>
      <w:r w:rsidRPr="0042784F">
        <w:rPr>
          <w:color w:val="000000"/>
          <w:sz w:val="20"/>
          <w:szCs w:val="20"/>
        </w:rPr>
        <w:t>。</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6</w:t>
      </w:r>
      <w:r w:rsidRPr="0042784F">
        <w:rPr>
          <w:rFonts w:hint="eastAsia"/>
          <w:color w:val="000000"/>
          <w:sz w:val="20"/>
          <w:szCs w:val="20"/>
        </w:rPr>
        <w:t xml:space="preserve">. </w:t>
      </w:r>
      <w:r w:rsidRPr="0042784F">
        <w:rPr>
          <w:color w:val="000000"/>
          <w:sz w:val="20"/>
          <w:szCs w:val="20"/>
        </w:rPr>
        <w:t>各个类别项目的材料要求如下：</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①</w:t>
      </w:r>
      <w:r w:rsidRPr="0042784F">
        <w:rPr>
          <w:color w:val="000000"/>
          <w:sz w:val="20"/>
          <w:szCs w:val="20"/>
        </w:rPr>
        <w:t>重点项目、一般项目、青年项目、</w:t>
      </w:r>
      <w:r w:rsidR="00596B52" w:rsidRPr="0042784F">
        <w:rPr>
          <w:rFonts w:hint="eastAsia"/>
          <w:color w:val="000000"/>
          <w:sz w:val="20"/>
          <w:szCs w:val="20"/>
        </w:rPr>
        <w:t>西部项目、</w:t>
      </w:r>
      <w:r w:rsidRPr="0042784F">
        <w:rPr>
          <w:color w:val="000000"/>
          <w:sz w:val="20"/>
          <w:szCs w:val="20"/>
        </w:rPr>
        <w:t>外语联合项目</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申报重点项目、一般项目、青年项目</w:t>
      </w:r>
      <w:r w:rsidRPr="0042784F">
        <w:rPr>
          <w:rFonts w:hint="eastAsia"/>
          <w:color w:val="000000"/>
          <w:sz w:val="20"/>
          <w:szCs w:val="20"/>
        </w:rPr>
        <w:t>、外语联合项目</w:t>
      </w:r>
      <w:r w:rsidRPr="0042784F">
        <w:rPr>
          <w:color w:val="000000"/>
          <w:sz w:val="20"/>
          <w:szCs w:val="20"/>
        </w:rPr>
        <w:t>，需提供《湖南省哲学社会科学基金项目申请书》</w:t>
      </w:r>
      <w:r w:rsidRPr="0042784F">
        <w:rPr>
          <w:rFonts w:hint="eastAsia"/>
          <w:color w:val="000000"/>
          <w:sz w:val="20"/>
          <w:szCs w:val="20"/>
        </w:rPr>
        <w:t>（2015年修订版，</w:t>
      </w:r>
      <w:r w:rsidRPr="0042784F">
        <w:rPr>
          <w:color w:val="000000"/>
          <w:sz w:val="20"/>
          <w:szCs w:val="20"/>
        </w:rPr>
        <w:t>见附件</w:t>
      </w:r>
      <w:r w:rsidR="006E75F9" w:rsidRPr="0042784F">
        <w:rPr>
          <w:rFonts w:hint="eastAsia"/>
          <w:color w:val="000000"/>
          <w:sz w:val="20"/>
          <w:szCs w:val="20"/>
        </w:rPr>
        <w:t>3</w:t>
      </w:r>
      <w:r w:rsidRPr="0042784F">
        <w:rPr>
          <w:color w:val="000000"/>
          <w:sz w:val="20"/>
          <w:szCs w:val="20"/>
        </w:rPr>
        <w:t>）一式7份、《湖南省哲学社会科学基金课题论证活页》（见附件</w:t>
      </w:r>
      <w:r w:rsidR="006E75F9" w:rsidRPr="0042784F">
        <w:rPr>
          <w:rFonts w:hint="eastAsia"/>
          <w:color w:val="000000"/>
          <w:sz w:val="20"/>
          <w:szCs w:val="20"/>
        </w:rPr>
        <w:t>4</w:t>
      </w:r>
      <w:r w:rsidRPr="0042784F">
        <w:rPr>
          <w:color w:val="000000"/>
          <w:sz w:val="20"/>
          <w:szCs w:val="20"/>
        </w:rPr>
        <w:t>）一式5份。</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201</w:t>
      </w:r>
      <w:r w:rsidRPr="0042784F">
        <w:rPr>
          <w:rFonts w:hint="eastAsia"/>
          <w:color w:val="000000"/>
          <w:sz w:val="20"/>
          <w:szCs w:val="20"/>
        </w:rPr>
        <w:t>5</w:t>
      </w:r>
      <w:r w:rsidRPr="0042784F">
        <w:rPr>
          <w:color w:val="000000"/>
          <w:sz w:val="20"/>
          <w:szCs w:val="20"/>
        </w:rPr>
        <w:t>年省哲学社会科学规划基金办公室继续与上海外语教育出版社联合设立外语科研项目。该项目性质为湖南省哲学社会科学基金一般资助项目。外国语言文学学科获立项资助的统一纳入省社科基金资助项目范围，获立项由所在单位资助的改由该项目资助。申报时按语言学（外国语言类）或外国文学学科填写，不单独注明申报该项目。外语科研联合项目由上海外语教育出版社根据立项通知将资助经费拨付到项目所在单位帐户。</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②</w:t>
      </w:r>
      <w:r w:rsidRPr="0042784F">
        <w:rPr>
          <w:color w:val="000000"/>
          <w:sz w:val="20"/>
          <w:szCs w:val="20"/>
        </w:rPr>
        <w:t>成果立项项目</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申报者必须填写《湖南省哲学社会科学基金成果立项审批书》（见附件</w:t>
      </w:r>
      <w:r w:rsidR="006E75F9" w:rsidRPr="0042784F">
        <w:rPr>
          <w:rFonts w:hint="eastAsia"/>
          <w:color w:val="000000"/>
          <w:sz w:val="20"/>
          <w:szCs w:val="20"/>
        </w:rPr>
        <w:t>5</w:t>
      </w:r>
      <w:r w:rsidRPr="0042784F">
        <w:rPr>
          <w:color w:val="000000"/>
          <w:sz w:val="20"/>
          <w:szCs w:val="20"/>
        </w:rPr>
        <w:t>）一式4份（不需填写项目设计论证活页）。以著作（含丛书）申报的提供著作</w:t>
      </w:r>
      <w:r w:rsidRPr="0042784F">
        <w:rPr>
          <w:rFonts w:hint="eastAsia"/>
          <w:color w:val="000000"/>
          <w:sz w:val="20"/>
          <w:szCs w:val="20"/>
        </w:rPr>
        <w:t>3</w:t>
      </w:r>
      <w:r w:rsidRPr="0042784F">
        <w:rPr>
          <w:color w:val="000000"/>
          <w:sz w:val="20"/>
          <w:szCs w:val="20"/>
        </w:rPr>
        <w:t>套，以系列论文申报的提供复印件</w:t>
      </w:r>
      <w:r w:rsidRPr="0042784F">
        <w:rPr>
          <w:rFonts w:hint="eastAsia"/>
          <w:color w:val="000000"/>
          <w:sz w:val="20"/>
          <w:szCs w:val="20"/>
        </w:rPr>
        <w:t>3</w:t>
      </w:r>
      <w:r w:rsidRPr="0042784F">
        <w:rPr>
          <w:color w:val="000000"/>
          <w:sz w:val="20"/>
          <w:szCs w:val="20"/>
        </w:rPr>
        <w:t>套</w:t>
      </w:r>
      <w:r w:rsidRPr="0042784F">
        <w:rPr>
          <w:rFonts w:hint="eastAsia"/>
          <w:color w:val="000000"/>
          <w:sz w:val="20"/>
          <w:szCs w:val="20"/>
        </w:rPr>
        <w:t>（由所在学院核实并签署原件已核、加盖学院公章）</w:t>
      </w:r>
      <w:r w:rsidRPr="0042784F">
        <w:rPr>
          <w:color w:val="000000"/>
          <w:sz w:val="20"/>
          <w:szCs w:val="20"/>
        </w:rPr>
        <w:t>。</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③</w:t>
      </w:r>
      <w:r w:rsidRPr="0042784F">
        <w:rPr>
          <w:color w:val="000000"/>
          <w:sz w:val="20"/>
          <w:szCs w:val="20"/>
        </w:rPr>
        <w:t>基地项目</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申报者需填写《湖南省哲学社会科学基金项目申请书》</w:t>
      </w:r>
      <w:r w:rsidRPr="0042784F">
        <w:rPr>
          <w:rFonts w:hint="eastAsia"/>
          <w:color w:val="000000"/>
          <w:sz w:val="20"/>
          <w:szCs w:val="20"/>
        </w:rPr>
        <w:t>（2015年修订版，</w:t>
      </w:r>
      <w:r w:rsidRPr="0042784F">
        <w:rPr>
          <w:color w:val="000000"/>
          <w:sz w:val="20"/>
          <w:szCs w:val="20"/>
        </w:rPr>
        <w:t>见附件</w:t>
      </w:r>
      <w:r w:rsidR="006E75F9" w:rsidRPr="0042784F">
        <w:rPr>
          <w:rFonts w:hint="eastAsia"/>
          <w:color w:val="000000"/>
          <w:sz w:val="20"/>
          <w:szCs w:val="20"/>
        </w:rPr>
        <w:t>3</w:t>
      </w:r>
      <w:r w:rsidRPr="0042784F">
        <w:rPr>
          <w:color w:val="000000"/>
          <w:sz w:val="20"/>
          <w:szCs w:val="20"/>
        </w:rPr>
        <w:t>）一式4份（不需填写项目设计论证活页）</w:t>
      </w:r>
      <w:r w:rsidRPr="0042784F">
        <w:rPr>
          <w:rFonts w:hint="eastAsia"/>
          <w:color w:val="000000"/>
          <w:sz w:val="20"/>
          <w:szCs w:val="20"/>
        </w:rPr>
        <w:t>，</w:t>
      </w:r>
      <w:r w:rsidRPr="0042784F">
        <w:rPr>
          <w:color w:val="000000"/>
          <w:sz w:val="20"/>
          <w:szCs w:val="20"/>
        </w:rPr>
        <w:t>首席专家必须在推荐人意见栏签字。</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④</w:t>
      </w:r>
      <w:r w:rsidRPr="0042784F">
        <w:rPr>
          <w:color w:val="000000"/>
          <w:sz w:val="20"/>
          <w:szCs w:val="20"/>
        </w:rPr>
        <w:t>“百人工程”项目</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申报者需填写《湖南省哲学社会科学基金项目申请书》</w:t>
      </w:r>
      <w:r w:rsidRPr="0042784F">
        <w:rPr>
          <w:rFonts w:hint="eastAsia"/>
          <w:color w:val="000000"/>
          <w:sz w:val="20"/>
          <w:szCs w:val="20"/>
        </w:rPr>
        <w:t>（2015年修订版，</w:t>
      </w:r>
      <w:r w:rsidRPr="0042784F">
        <w:rPr>
          <w:color w:val="000000"/>
          <w:sz w:val="20"/>
          <w:szCs w:val="20"/>
        </w:rPr>
        <w:t>见附件</w:t>
      </w:r>
      <w:r w:rsidR="006E75F9" w:rsidRPr="0042784F">
        <w:rPr>
          <w:rFonts w:hint="eastAsia"/>
          <w:color w:val="000000"/>
          <w:sz w:val="20"/>
          <w:szCs w:val="20"/>
        </w:rPr>
        <w:t>3</w:t>
      </w:r>
      <w:r w:rsidRPr="0042784F">
        <w:rPr>
          <w:color w:val="000000"/>
          <w:sz w:val="20"/>
          <w:szCs w:val="20"/>
        </w:rPr>
        <w:t>）一式4份（不需填写项目设计论证活页）。</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rFonts w:hint="eastAsia"/>
          <w:color w:val="000000"/>
          <w:sz w:val="20"/>
          <w:szCs w:val="20"/>
        </w:rPr>
        <w:t>⑤</w:t>
      </w:r>
      <w:r w:rsidRPr="0042784F">
        <w:rPr>
          <w:color w:val="000000"/>
          <w:sz w:val="20"/>
          <w:szCs w:val="20"/>
        </w:rPr>
        <w:t>奖励项目</w:t>
      </w:r>
    </w:p>
    <w:p w:rsidR="001E0701" w:rsidRPr="0042784F" w:rsidRDefault="001E0701"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lastRenderedPageBreak/>
        <w:t>申报者需填写《湖南省哲学社会科学基金项目申请书》</w:t>
      </w:r>
      <w:r w:rsidRPr="0042784F">
        <w:rPr>
          <w:rFonts w:hint="eastAsia"/>
          <w:color w:val="000000"/>
          <w:sz w:val="20"/>
          <w:szCs w:val="20"/>
        </w:rPr>
        <w:t>（2015年修订版，</w:t>
      </w:r>
      <w:r w:rsidRPr="0042784F">
        <w:rPr>
          <w:color w:val="000000"/>
          <w:sz w:val="20"/>
          <w:szCs w:val="20"/>
        </w:rPr>
        <w:t>见附件</w:t>
      </w:r>
      <w:r w:rsidR="006E75F9" w:rsidRPr="0042784F">
        <w:rPr>
          <w:rFonts w:hint="eastAsia"/>
          <w:color w:val="000000"/>
          <w:sz w:val="20"/>
          <w:szCs w:val="20"/>
        </w:rPr>
        <w:t>3</w:t>
      </w:r>
      <w:r w:rsidRPr="0042784F">
        <w:rPr>
          <w:color w:val="000000"/>
          <w:sz w:val="20"/>
          <w:szCs w:val="20"/>
        </w:rPr>
        <w:t>）一式4份（不需填写项目设计论证活页）。</w:t>
      </w:r>
    </w:p>
    <w:p w:rsidR="00596B52" w:rsidRPr="0042784F" w:rsidRDefault="00596B52" w:rsidP="0042784F">
      <w:pPr>
        <w:pStyle w:val="a3"/>
        <w:spacing w:before="0" w:beforeAutospacing="0" w:after="0" w:afterAutospacing="0" w:line="380" w:lineRule="atLeast"/>
        <w:ind w:firstLineChars="200" w:firstLine="402"/>
        <w:rPr>
          <w:b/>
          <w:color w:val="000000"/>
          <w:sz w:val="20"/>
          <w:szCs w:val="20"/>
        </w:rPr>
      </w:pPr>
      <w:r w:rsidRPr="0042784F">
        <w:rPr>
          <w:rFonts w:hint="eastAsia"/>
          <w:b/>
          <w:color w:val="000000"/>
          <w:sz w:val="20"/>
          <w:szCs w:val="20"/>
        </w:rPr>
        <w:t>九、</w:t>
      </w:r>
      <w:r w:rsidRPr="0042784F">
        <w:rPr>
          <w:b/>
          <w:color w:val="000000"/>
          <w:sz w:val="20"/>
          <w:szCs w:val="20"/>
        </w:rPr>
        <w:t>申报时间</w:t>
      </w:r>
    </w:p>
    <w:p w:rsidR="00596B52" w:rsidRPr="0042784F" w:rsidRDefault="00596B52"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申报材料集中受理时间为201</w:t>
      </w:r>
      <w:r w:rsidRPr="0042784F">
        <w:rPr>
          <w:rFonts w:hint="eastAsia"/>
          <w:color w:val="000000"/>
          <w:sz w:val="20"/>
          <w:szCs w:val="20"/>
        </w:rPr>
        <w:t>5</w:t>
      </w:r>
      <w:r w:rsidRPr="0042784F">
        <w:rPr>
          <w:color w:val="000000"/>
          <w:sz w:val="20"/>
          <w:szCs w:val="20"/>
        </w:rPr>
        <w:t>年9月10日-11日。</w:t>
      </w:r>
    </w:p>
    <w:p w:rsidR="00596B52" w:rsidRPr="0042784F" w:rsidRDefault="00596B52"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 </w:t>
      </w:r>
    </w:p>
    <w:p w:rsidR="00596B52" w:rsidRPr="0042784F" w:rsidRDefault="00596B52"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 </w:t>
      </w:r>
    </w:p>
    <w:p w:rsidR="00596B52" w:rsidRPr="0042784F" w:rsidRDefault="00596B52"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联系人：</w:t>
      </w:r>
      <w:r w:rsidRPr="0042784F">
        <w:rPr>
          <w:rFonts w:hint="eastAsia"/>
          <w:color w:val="000000"/>
          <w:sz w:val="20"/>
          <w:szCs w:val="20"/>
        </w:rPr>
        <w:t>刘利</w:t>
      </w:r>
    </w:p>
    <w:p w:rsidR="00596B52" w:rsidRPr="0042784F" w:rsidRDefault="00596B52"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电话：</w:t>
      </w:r>
      <w:r w:rsidRPr="0042784F">
        <w:rPr>
          <w:rFonts w:hint="eastAsia"/>
          <w:color w:val="000000"/>
          <w:sz w:val="20"/>
          <w:szCs w:val="20"/>
        </w:rPr>
        <w:t>85258423</w:t>
      </w:r>
    </w:p>
    <w:p w:rsidR="00596B52" w:rsidRPr="0042784F" w:rsidRDefault="00596B52" w:rsidP="0042784F">
      <w:pPr>
        <w:pStyle w:val="a3"/>
        <w:spacing w:before="0" w:beforeAutospacing="0" w:after="0" w:afterAutospacing="0" w:line="380" w:lineRule="atLeast"/>
        <w:ind w:firstLineChars="550" w:firstLine="1100"/>
        <w:rPr>
          <w:color w:val="000000"/>
          <w:sz w:val="20"/>
          <w:szCs w:val="20"/>
        </w:rPr>
      </w:pPr>
    </w:p>
    <w:p w:rsidR="00596B52" w:rsidRPr="0042784F" w:rsidRDefault="00596B52" w:rsidP="0042784F">
      <w:pPr>
        <w:pStyle w:val="a3"/>
        <w:spacing w:before="0" w:beforeAutospacing="0" w:after="0" w:afterAutospacing="0" w:line="380" w:lineRule="atLeast"/>
        <w:ind w:firstLineChars="2800" w:firstLine="5600"/>
        <w:rPr>
          <w:color w:val="000000"/>
          <w:sz w:val="20"/>
          <w:szCs w:val="20"/>
        </w:rPr>
      </w:pPr>
      <w:r w:rsidRPr="0042784F">
        <w:rPr>
          <w:color w:val="000000"/>
          <w:sz w:val="20"/>
          <w:szCs w:val="20"/>
        </w:rPr>
        <w:t>社科处</w:t>
      </w:r>
    </w:p>
    <w:p w:rsidR="00596B52" w:rsidRPr="0042784F" w:rsidRDefault="00596B52" w:rsidP="0042784F">
      <w:pPr>
        <w:pStyle w:val="a3"/>
        <w:spacing w:before="0" w:beforeAutospacing="0" w:after="0" w:afterAutospacing="0" w:line="380" w:lineRule="atLeast"/>
        <w:ind w:firstLineChars="200" w:firstLine="400"/>
        <w:rPr>
          <w:color w:val="000000"/>
          <w:sz w:val="20"/>
          <w:szCs w:val="20"/>
        </w:rPr>
      </w:pPr>
      <w:r w:rsidRPr="0042784F">
        <w:rPr>
          <w:color w:val="000000"/>
          <w:sz w:val="20"/>
          <w:szCs w:val="20"/>
        </w:rPr>
        <w:t xml:space="preserve">　　</w:t>
      </w:r>
      <w:r w:rsidRPr="0042784F">
        <w:rPr>
          <w:rFonts w:hint="eastAsia"/>
          <w:color w:val="000000"/>
          <w:sz w:val="20"/>
          <w:szCs w:val="20"/>
        </w:rPr>
        <w:t xml:space="preserve">                                           </w:t>
      </w:r>
      <w:r w:rsidRPr="0042784F">
        <w:rPr>
          <w:color w:val="000000"/>
          <w:sz w:val="20"/>
          <w:szCs w:val="20"/>
        </w:rPr>
        <w:t>201</w:t>
      </w:r>
      <w:r w:rsidRPr="0042784F">
        <w:rPr>
          <w:rFonts w:hint="eastAsia"/>
          <w:color w:val="000000"/>
          <w:sz w:val="20"/>
          <w:szCs w:val="20"/>
        </w:rPr>
        <w:t>5</w:t>
      </w:r>
      <w:r w:rsidRPr="0042784F">
        <w:rPr>
          <w:color w:val="000000"/>
          <w:sz w:val="20"/>
          <w:szCs w:val="20"/>
        </w:rPr>
        <w:t>年</w:t>
      </w:r>
      <w:r w:rsidRPr="0042784F">
        <w:rPr>
          <w:rFonts w:hint="eastAsia"/>
          <w:color w:val="000000"/>
          <w:sz w:val="20"/>
          <w:szCs w:val="20"/>
        </w:rPr>
        <w:t>7</w:t>
      </w:r>
      <w:r w:rsidRPr="0042784F">
        <w:rPr>
          <w:color w:val="000000"/>
          <w:sz w:val="20"/>
          <w:szCs w:val="20"/>
        </w:rPr>
        <w:t>月</w:t>
      </w:r>
      <w:r w:rsidR="00B73315" w:rsidRPr="0042784F">
        <w:rPr>
          <w:rFonts w:hint="eastAsia"/>
          <w:color w:val="000000"/>
          <w:sz w:val="20"/>
          <w:szCs w:val="20"/>
        </w:rPr>
        <w:t>16</w:t>
      </w:r>
      <w:r w:rsidRPr="0042784F">
        <w:rPr>
          <w:color w:val="000000"/>
          <w:sz w:val="20"/>
          <w:szCs w:val="20"/>
        </w:rPr>
        <w:t>日</w:t>
      </w:r>
    </w:p>
    <w:p w:rsidR="001E0701" w:rsidRPr="0042784F" w:rsidRDefault="001E0701" w:rsidP="00776BC2">
      <w:pPr>
        <w:pStyle w:val="a3"/>
        <w:spacing w:before="0" w:beforeAutospacing="0" w:after="0" w:afterAutospacing="0" w:line="380" w:lineRule="atLeast"/>
        <w:ind w:firstLine="375"/>
        <w:rPr>
          <w:color w:val="000000"/>
          <w:sz w:val="20"/>
          <w:szCs w:val="20"/>
        </w:rPr>
      </w:pPr>
    </w:p>
    <w:p w:rsidR="00596B52" w:rsidRPr="0042784F" w:rsidRDefault="00776BC2" w:rsidP="00776BC2">
      <w:pPr>
        <w:pStyle w:val="a3"/>
        <w:spacing w:before="0" w:beforeAutospacing="0" w:after="0" w:afterAutospacing="0" w:line="380" w:lineRule="atLeast"/>
        <w:ind w:firstLine="375"/>
        <w:rPr>
          <w:rStyle w:val="a4"/>
          <w:color w:val="000000"/>
          <w:sz w:val="20"/>
          <w:szCs w:val="20"/>
        </w:rPr>
      </w:pPr>
      <w:r w:rsidRPr="0042784F">
        <w:rPr>
          <w:rFonts w:hint="eastAsia"/>
          <w:color w:val="000000"/>
          <w:sz w:val="20"/>
          <w:szCs w:val="20"/>
        </w:rPr>
        <w:t xml:space="preserve">　　　</w:t>
      </w:r>
      <w:r w:rsidRPr="0042784F">
        <w:rPr>
          <w:rFonts w:hint="eastAsia"/>
          <w:color w:val="000000"/>
          <w:sz w:val="20"/>
          <w:szCs w:val="20"/>
        </w:rPr>
        <w:br/>
        <w:t xml:space="preserve">　　　　</w:t>
      </w:r>
      <w:r w:rsidRPr="0042784F">
        <w:rPr>
          <w:rFonts w:hint="eastAsia"/>
          <w:color w:val="000000"/>
          <w:sz w:val="20"/>
          <w:szCs w:val="20"/>
        </w:rPr>
        <w:br/>
      </w:r>
      <w:r w:rsidRPr="0042784F">
        <w:rPr>
          <w:rStyle w:val="a4"/>
          <w:rFonts w:hint="eastAsia"/>
          <w:color w:val="000000"/>
          <w:sz w:val="20"/>
          <w:szCs w:val="20"/>
        </w:rPr>
        <w:t>附件：</w:t>
      </w:r>
    </w:p>
    <w:p w:rsidR="00596B52" w:rsidRPr="0042784F" w:rsidRDefault="00776BC2" w:rsidP="00596B5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1.</w:t>
      </w:r>
      <w:r w:rsidR="002B7692" w:rsidRPr="0042784F">
        <w:rPr>
          <w:rFonts w:hint="eastAsia"/>
          <w:color w:val="000000"/>
          <w:sz w:val="20"/>
          <w:szCs w:val="20"/>
        </w:rPr>
        <w:t xml:space="preserve"> </w:t>
      </w:r>
      <w:r w:rsidRPr="0042784F">
        <w:rPr>
          <w:rFonts w:hint="eastAsia"/>
          <w:color w:val="000000"/>
          <w:sz w:val="20"/>
          <w:szCs w:val="20"/>
        </w:rPr>
        <w:t>申报2015年度湖南省社科基金项目若干研究重点</w:t>
      </w:r>
    </w:p>
    <w:p w:rsidR="009938CE" w:rsidRPr="0042784F" w:rsidRDefault="00776BC2" w:rsidP="00596B5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2.</w:t>
      </w:r>
      <w:r w:rsidR="002B7692" w:rsidRPr="0042784F">
        <w:rPr>
          <w:rFonts w:hint="eastAsia"/>
          <w:color w:val="000000"/>
          <w:sz w:val="20"/>
          <w:szCs w:val="20"/>
        </w:rPr>
        <w:t xml:space="preserve"> </w:t>
      </w:r>
      <w:r w:rsidRPr="0042784F">
        <w:rPr>
          <w:rFonts w:hint="eastAsia"/>
          <w:color w:val="000000"/>
          <w:sz w:val="20"/>
          <w:szCs w:val="20"/>
        </w:rPr>
        <w:t>2015年度全省“为改革攻坚献策”重大研究课题</w:t>
      </w:r>
      <w:r w:rsidRPr="0042784F">
        <w:rPr>
          <w:rFonts w:hint="eastAsia"/>
          <w:color w:val="000000"/>
          <w:sz w:val="20"/>
          <w:szCs w:val="20"/>
        </w:rPr>
        <w:br/>
      </w:r>
      <w:r w:rsidR="002B7692" w:rsidRPr="0042784F">
        <w:rPr>
          <w:rFonts w:hint="eastAsia"/>
          <w:color w:val="000000"/>
          <w:sz w:val="20"/>
          <w:szCs w:val="20"/>
        </w:rPr>
        <w:t xml:space="preserve">    3. 湖南省哲学社会科学基金项目申请书（2015年7月修订）</w:t>
      </w:r>
    </w:p>
    <w:p w:rsidR="002B7692" w:rsidRPr="0042784F" w:rsidRDefault="002B7692" w:rsidP="00596B5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4. 湖南省哲学社会科学基金项目《课题论证》活页</w:t>
      </w:r>
    </w:p>
    <w:p w:rsidR="002B7692" w:rsidRPr="0042784F" w:rsidRDefault="002B7692" w:rsidP="00596B5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5. 湖南省哲学社会科学基金成果立项申请书（2014年6月修订）</w:t>
      </w:r>
    </w:p>
    <w:p w:rsidR="002B7692" w:rsidRPr="0042784F" w:rsidRDefault="002B7692" w:rsidP="00596B52">
      <w:pPr>
        <w:pStyle w:val="a3"/>
        <w:spacing w:before="0" w:beforeAutospacing="0" w:after="0" w:afterAutospacing="0" w:line="380" w:lineRule="atLeast"/>
        <w:ind w:firstLine="375"/>
        <w:rPr>
          <w:color w:val="000000"/>
          <w:sz w:val="20"/>
          <w:szCs w:val="20"/>
        </w:rPr>
      </w:pPr>
      <w:r w:rsidRPr="0042784F">
        <w:rPr>
          <w:rFonts w:hint="eastAsia"/>
          <w:color w:val="000000"/>
          <w:sz w:val="20"/>
          <w:szCs w:val="20"/>
        </w:rPr>
        <w:t>6. 申报汇总表(学院填写)</w:t>
      </w:r>
    </w:p>
    <w:sectPr w:rsidR="002B7692" w:rsidRPr="0042784F" w:rsidSect="003F5CF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C89" w:rsidRDefault="00AB5C89" w:rsidP="00A74DE5">
      <w:r>
        <w:separator/>
      </w:r>
    </w:p>
  </w:endnote>
  <w:endnote w:type="continuationSeparator" w:id="1">
    <w:p w:rsidR="00AB5C89" w:rsidRDefault="00AB5C89" w:rsidP="00A74D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C89" w:rsidRDefault="00AB5C89" w:rsidP="00A74DE5">
      <w:r>
        <w:separator/>
      </w:r>
    </w:p>
  </w:footnote>
  <w:footnote w:type="continuationSeparator" w:id="1">
    <w:p w:rsidR="00AB5C89" w:rsidRDefault="00AB5C89" w:rsidP="00A74D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6BC2"/>
    <w:rsid w:val="001C7CC0"/>
    <w:rsid w:val="001E0701"/>
    <w:rsid w:val="0025137F"/>
    <w:rsid w:val="002B7692"/>
    <w:rsid w:val="003F5CFD"/>
    <w:rsid w:val="0042784F"/>
    <w:rsid w:val="00472057"/>
    <w:rsid w:val="004E25FD"/>
    <w:rsid w:val="00551C4E"/>
    <w:rsid w:val="00596B52"/>
    <w:rsid w:val="006606BF"/>
    <w:rsid w:val="00682BC6"/>
    <w:rsid w:val="006C4B46"/>
    <w:rsid w:val="006D6436"/>
    <w:rsid w:val="006E75F9"/>
    <w:rsid w:val="00776BC2"/>
    <w:rsid w:val="00854C1E"/>
    <w:rsid w:val="00A74DE5"/>
    <w:rsid w:val="00AB5C89"/>
    <w:rsid w:val="00B73315"/>
    <w:rsid w:val="00CB08F9"/>
    <w:rsid w:val="00FF36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C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76BC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76BC2"/>
    <w:rPr>
      <w:b/>
      <w:bCs/>
    </w:rPr>
  </w:style>
  <w:style w:type="paragraph" w:styleId="a5">
    <w:name w:val="header"/>
    <w:basedOn w:val="a"/>
    <w:link w:val="Char"/>
    <w:uiPriority w:val="99"/>
    <w:semiHidden/>
    <w:unhideWhenUsed/>
    <w:rsid w:val="00A74D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A74DE5"/>
    <w:rPr>
      <w:sz w:val="18"/>
      <w:szCs w:val="18"/>
    </w:rPr>
  </w:style>
  <w:style w:type="paragraph" w:styleId="a6">
    <w:name w:val="footer"/>
    <w:basedOn w:val="a"/>
    <w:link w:val="Char0"/>
    <w:uiPriority w:val="99"/>
    <w:semiHidden/>
    <w:unhideWhenUsed/>
    <w:rsid w:val="00A74DE5"/>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A74DE5"/>
    <w:rPr>
      <w:sz w:val="18"/>
      <w:szCs w:val="18"/>
    </w:rPr>
  </w:style>
</w:styles>
</file>

<file path=word/webSettings.xml><?xml version="1.0" encoding="utf-8"?>
<w:webSettings xmlns:r="http://schemas.openxmlformats.org/officeDocument/2006/relationships" xmlns:w="http://schemas.openxmlformats.org/wordprocessingml/2006/main">
  <w:divs>
    <w:div w:id="194970282">
      <w:bodyDiv w:val="1"/>
      <w:marLeft w:val="0"/>
      <w:marRight w:val="0"/>
      <w:marTop w:val="0"/>
      <w:marBottom w:val="0"/>
      <w:divBdr>
        <w:top w:val="single" w:sz="6" w:space="0" w:color="006633"/>
        <w:left w:val="single" w:sz="6" w:space="0" w:color="006633"/>
        <w:bottom w:val="single" w:sz="6" w:space="0" w:color="006633"/>
        <w:right w:val="single" w:sz="6" w:space="0" w:color="006633"/>
      </w:divBdr>
      <w:divsChild>
        <w:div w:id="626203984">
          <w:marLeft w:val="0"/>
          <w:marRight w:val="0"/>
          <w:marTop w:val="0"/>
          <w:marBottom w:val="0"/>
          <w:divBdr>
            <w:top w:val="none" w:sz="0" w:space="0" w:color="auto"/>
            <w:left w:val="none" w:sz="0" w:space="0" w:color="auto"/>
            <w:bottom w:val="none" w:sz="0" w:space="0" w:color="auto"/>
            <w:right w:val="none" w:sz="0" w:space="0" w:color="auto"/>
          </w:divBdr>
          <w:divsChild>
            <w:div w:id="440030555">
              <w:marLeft w:val="0"/>
              <w:marRight w:val="0"/>
              <w:marTop w:val="0"/>
              <w:marBottom w:val="0"/>
              <w:divBdr>
                <w:top w:val="single" w:sz="6" w:space="0" w:color="006633"/>
                <w:left w:val="single" w:sz="6" w:space="0" w:color="006633"/>
                <w:bottom w:val="single" w:sz="6" w:space="0" w:color="006633"/>
                <w:right w:val="single" w:sz="6" w:space="0" w:color="006633"/>
              </w:divBdr>
              <w:divsChild>
                <w:div w:id="1662662941">
                  <w:marLeft w:val="0"/>
                  <w:marRight w:val="0"/>
                  <w:marTop w:val="0"/>
                  <w:marBottom w:val="0"/>
                  <w:divBdr>
                    <w:top w:val="none" w:sz="0" w:space="0" w:color="auto"/>
                    <w:left w:val="none" w:sz="0" w:space="0" w:color="auto"/>
                    <w:bottom w:val="none" w:sz="0" w:space="0" w:color="auto"/>
                    <w:right w:val="none" w:sz="0" w:space="0" w:color="auto"/>
                  </w:divBdr>
                </w:div>
                <w:div w:id="548617227">
                  <w:marLeft w:val="0"/>
                  <w:marRight w:val="0"/>
                  <w:marTop w:val="0"/>
                  <w:marBottom w:val="0"/>
                  <w:divBdr>
                    <w:top w:val="none" w:sz="0" w:space="0" w:color="auto"/>
                    <w:left w:val="none" w:sz="0" w:space="0" w:color="auto"/>
                    <w:bottom w:val="none" w:sz="0" w:space="0" w:color="auto"/>
                    <w:right w:val="none" w:sz="0" w:space="0" w:color="auto"/>
                  </w:divBdr>
                </w:div>
                <w:div w:id="511333520">
                  <w:marLeft w:val="0"/>
                  <w:marRight w:val="0"/>
                  <w:marTop w:val="0"/>
                  <w:marBottom w:val="0"/>
                  <w:divBdr>
                    <w:top w:val="none" w:sz="0" w:space="0" w:color="auto"/>
                    <w:left w:val="none" w:sz="0" w:space="0" w:color="auto"/>
                    <w:bottom w:val="none" w:sz="0" w:space="0" w:color="auto"/>
                    <w:right w:val="none" w:sz="0" w:space="0" w:color="auto"/>
                  </w:divBdr>
                </w:div>
                <w:div w:id="1243485043">
                  <w:marLeft w:val="0"/>
                  <w:marRight w:val="0"/>
                  <w:marTop w:val="0"/>
                  <w:marBottom w:val="0"/>
                  <w:divBdr>
                    <w:top w:val="none" w:sz="0" w:space="0" w:color="auto"/>
                    <w:left w:val="none" w:sz="0" w:space="0" w:color="auto"/>
                    <w:bottom w:val="none" w:sz="0" w:space="0" w:color="auto"/>
                    <w:right w:val="none" w:sz="0" w:space="0" w:color="auto"/>
                  </w:divBdr>
                </w:div>
                <w:div w:id="559679994">
                  <w:marLeft w:val="0"/>
                  <w:marRight w:val="0"/>
                  <w:marTop w:val="0"/>
                  <w:marBottom w:val="0"/>
                  <w:divBdr>
                    <w:top w:val="none" w:sz="0" w:space="0" w:color="auto"/>
                    <w:left w:val="none" w:sz="0" w:space="0" w:color="auto"/>
                    <w:bottom w:val="none" w:sz="0" w:space="0" w:color="auto"/>
                    <w:right w:val="none" w:sz="0" w:space="0" w:color="auto"/>
                  </w:divBdr>
                </w:div>
                <w:div w:id="955135254">
                  <w:marLeft w:val="0"/>
                  <w:marRight w:val="0"/>
                  <w:marTop w:val="0"/>
                  <w:marBottom w:val="0"/>
                  <w:divBdr>
                    <w:top w:val="none" w:sz="0" w:space="0" w:color="auto"/>
                    <w:left w:val="none" w:sz="0" w:space="0" w:color="auto"/>
                    <w:bottom w:val="none" w:sz="0" w:space="0" w:color="auto"/>
                    <w:right w:val="none" w:sz="0" w:space="0" w:color="auto"/>
                  </w:divBdr>
                </w:div>
                <w:div w:id="305860154">
                  <w:marLeft w:val="0"/>
                  <w:marRight w:val="0"/>
                  <w:marTop w:val="0"/>
                  <w:marBottom w:val="0"/>
                  <w:divBdr>
                    <w:top w:val="none" w:sz="0" w:space="0" w:color="auto"/>
                    <w:left w:val="none" w:sz="0" w:space="0" w:color="auto"/>
                    <w:bottom w:val="none" w:sz="0" w:space="0" w:color="auto"/>
                    <w:right w:val="none" w:sz="0" w:space="0" w:color="auto"/>
                  </w:divBdr>
                </w:div>
                <w:div w:id="1419323757">
                  <w:marLeft w:val="0"/>
                  <w:marRight w:val="0"/>
                  <w:marTop w:val="0"/>
                  <w:marBottom w:val="0"/>
                  <w:divBdr>
                    <w:top w:val="none" w:sz="0" w:space="0" w:color="auto"/>
                    <w:left w:val="none" w:sz="0" w:space="0" w:color="auto"/>
                    <w:bottom w:val="none" w:sz="0" w:space="0" w:color="auto"/>
                    <w:right w:val="none" w:sz="0" w:space="0" w:color="auto"/>
                  </w:divBdr>
                </w:div>
                <w:div w:id="1011031852">
                  <w:marLeft w:val="0"/>
                  <w:marRight w:val="0"/>
                  <w:marTop w:val="0"/>
                  <w:marBottom w:val="0"/>
                  <w:divBdr>
                    <w:top w:val="none" w:sz="0" w:space="0" w:color="auto"/>
                    <w:left w:val="none" w:sz="0" w:space="0" w:color="auto"/>
                    <w:bottom w:val="none" w:sz="0" w:space="0" w:color="auto"/>
                    <w:right w:val="none" w:sz="0" w:space="0" w:color="auto"/>
                  </w:divBdr>
                </w:div>
                <w:div w:id="2090729632">
                  <w:marLeft w:val="0"/>
                  <w:marRight w:val="0"/>
                  <w:marTop w:val="0"/>
                  <w:marBottom w:val="0"/>
                  <w:divBdr>
                    <w:top w:val="none" w:sz="0" w:space="0" w:color="auto"/>
                    <w:left w:val="none" w:sz="0" w:space="0" w:color="auto"/>
                    <w:bottom w:val="none" w:sz="0" w:space="0" w:color="auto"/>
                    <w:right w:val="none" w:sz="0" w:space="0" w:color="auto"/>
                  </w:divBdr>
                </w:div>
                <w:div w:id="205475">
                  <w:marLeft w:val="0"/>
                  <w:marRight w:val="0"/>
                  <w:marTop w:val="0"/>
                  <w:marBottom w:val="0"/>
                  <w:divBdr>
                    <w:top w:val="none" w:sz="0" w:space="0" w:color="auto"/>
                    <w:left w:val="none" w:sz="0" w:space="0" w:color="auto"/>
                    <w:bottom w:val="none" w:sz="0" w:space="0" w:color="auto"/>
                    <w:right w:val="none" w:sz="0" w:space="0" w:color="auto"/>
                  </w:divBdr>
                </w:div>
                <w:div w:id="1573539166">
                  <w:marLeft w:val="0"/>
                  <w:marRight w:val="0"/>
                  <w:marTop w:val="0"/>
                  <w:marBottom w:val="0"/>
                  <w:divBdr>
                    <w:top w:val="none" w:sz="0" w:space="0" w:color="auto"/>
                    <w:left w:val="none" w:sz="0" w:space="0" w:color="auto"/>
                    <w:bottom w:val="none" w:sz="0" w:space="0" w:color="auto"/>
                    <w:right w:val="none" w:sz="0" w:space="0" w:color="auto"/>
                  </w:divBdr>
                </w:div>
                <w:div w:id="526914108">
                  <w:marLeft w:val="0"/>
                  <w:marRight w:val="0"/>
                  <w:marTop w:val="0"/>
                  <w:marBottom w:val="0"/>
                  <w:divBdr>
                    <w:top w:val="none" w:sz="0" w:space="0" w:color="auto"/>
                    <w:left w:val="none" w:sz="0" w:space="0" w:color="auto"/>
                    <w:bottom w:val="none" w:sz="0" w:space="0" w:color="auto"/>
                    <w:right w:val="none" w:sz="0" w:space="0" w:color="auto"/>
                  </w:divBdr>
                </w:div>
                <w:div w:id="211432430">
                  <w:marLeft w:val="0"/>
                  <w:marRight w:val="0"/>
                  <w:marTop w:val="0"/>
                  <w:marBottom w:val="0"/>
                  <w:divBdr>
                    <w:top w:val="none" w:sz="0" w:space="0" w:color="auto"/>
                    <w:left w:val="none" w:sz="0" w:space="0" w:color="auto"/>
                    <w:bottom w:val="none" w:sz="0" w:space="0" w:color="auto"/>
                    <w:right w:val="none" w:sz="0" w:space="0" w:color="auto"/>
                  </w:divBdr>
                </w:div>
                <w:div w:id="1486045296">
                  <w:marLeft w:val="0"/>
                  <w:marRight w:val="0"/>
                  <w:marTop w:val="0"/>
                  <w:marBottom w:val="0"/>
                  <w:divBdr>
                    <w:top w:val="none" w:sz="0" w:space="0" w:color="auto"/>
                    <w:left w:val="none" w:sz="0" w:space="0" w:color="auto"/>
                    <w:bottom w:val="none" w:sz="0" w:space="0" w:color="auto"/>
                    <w:right w:val="none" w:sz="0" w:space="0" w:color="auto"/>
                  </w:divBdr>
                </w:div>
                <w:div w:id="458229084">
                  <w:marLeft w:val="0"/>
                  <w:marRight w:val="0"/>
                  <w:marTop w:val="0"/>
                  <w:marBottom w:val="0"/>
                  <w:divBdr>
                    <w:top w:val="none" w:sz="0" w:space="0" w:color="auto"/>
                    <w:left w:val="none" w:sz="0" w:space="0" w:color="auto"/>
                    <w:bottom w:val="none" w:sz="0" w:space="0" w:color="auto"/>
                    <w:right w:val="none" w:sz="0" w:space="0" w:color="auto"/>
                  </w:divBdr>
                </w:div>
                <w:div w:id="719477526">
                  <w:marLeft w:val="0"/>
                  <w:marRight w:val="0"/>
                  <w:marTop w:val="0"/>
                  <w:marBottom w:val="0"/>
                  <w:divBdr>
                    <w:top w:val="none" w:sz="0" w:space="0" w:color="auto"/>
                    <w:left w:val="none" w:sz="0" w:space="0" w:color="auto"/>
                    <w:bottom w:val="none" w:sz="0" w:space="0" w:color="auto"/>
                    <w:right w:val="none" w:sz="0" w:space="0" w:color="auto"/>
                  </w:divBdr>
                </w:div>
                <w:div w:id="218709572">
                  <w:marLeft w:val="0"/>
                  <w:marRight w:val="0"/>
                  <w:marTop w:val="0"/>
                  <w:marBottom w:val="0"/>
                  <w:divBdr>
                    <w:top w:val="none" w:sz="0" w:space="0" w:color="auto"/>
                    <w:left w:val="none" w:sz="0" w:space="0" w:color="auto"/>
                    <w:bottom w:val="none" w:sz="0" w:space="0" w:color="auto"/>
                    <w:right w:val="none" w:sz="0" w:space="0" w:color="auto"/>
                  </w:divBdr>
                </w:div>
                <w:div w:id="1141196786">
                  <w:marLeft w:val="0"/>
                  <w:marRight w:val="0"/>
                  <w:marTop w:val="0"/>
                  <w:marBottom w:val="0"/>
                  <w:divBdr>
                    <w:top w:val="none" w:sz="0" w:space="0" w:color="auto"/>
                    <w:left w:val="none" w:sz="0" w:space="0" w:color="auto"/>
                    <w:bottom w:val="none" w:sz="0" w:space="0" w:color="auto"/>
                    <w:right w:val="none" w:sz="0" w:space="0" w:color="auto"/>
                  </w:divBdr>
                </w:div>
                <w:div w:id="95783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559079">
      <w:bodyDiv w:val="1"/>
      <w:marLeft w:val="0"/>
      <w:marRight w:val="0"/>
      <w:marTop w:val="0"/>
      <w:marBottom w:val="0"/>
      <w:divBdr>
        <w:top w:val="none" w:sz="0" w:space="0" w:color="auto"/>
        <w:left w:val="none" w:sz="0" w:space="0" w:color="auto"/>
        <w:bottom w:val="none" w:sz="0" w:space="0" w:color="auto"/>
        <w:right w:val="none" w:sz="0" w:space="0" w:color="auto"/>
      </w:divBdr>
    </w:div>
    <w:div w:id="969556355">
      <w:bodyDiv w:val="1"/>
      <w:marLeft w:val="0"/>
      <w:marRight w:val="0"/>
      <w:marTop w:val="0"/>
      <w:marBottom w:val="0"/>
      <w:divBdr>
        <w:top w:val="single" w:sz="6" w:space="0" w:color="006633"/>
        <w:left w:val="single" w:sz="6" w:space="0" w:color="006633"/>
        <w:bottom w:val="single" w:sz="6" w:space="0" w:color="006633"/>
        <w:right w:val="single" w:sz="6" w:space="0" w:color="006633"/>
      </w:divBdr>
      <w:divsChild>
        <w:div w:id="1675498862">
          <w:marLeft w:val="0"/>
          <w:marRight w:val="0"/>
          <w:marTop w:val="0"/>
          <w:marBottom w:val="0"/>
          <w:divBdr>
            <w:top w:val="none" w:sz="0" w:space="0" w:color="auto"/>
            <w:left w:val="none" w:sz="0" w:space="0" w:color="auto"/>
            <w:bottom w:val="none" w:sz="0" w:space="0" w:color="auto"/>
            <w:right w:val="none" w:sz="0" w:space="0" w:color="auto"/>
          </w:divBdr>
          <w:divsChild>
            <w:div w:id="65808950">
              <w:marLeft w:val="0"/>
              <w:marRight w:val="0"/>
              <w:marTop w:val="0"/>
              <w:marBottom w:val="0"/>
              <w:divBdr>
                <w:top w:val="single" w:sz="6" w:space="0" w:color="006633"/>
                <w:left w:val="single" w:sz="6" w:space="0" w:color="006633"/>
                <w:bottom w:val="single" w:sz="6" w:space="0" w:color="006633"/>
                <w:right w:val="single" w:sz="6" w:space="0" w:color="006633"/>
              </w:divBdr>
              <w:divsChild>
                <w:div w:id="1246914697">
                  <w:marLeft w:val="0"/>
                  <w:marRight w:val="0"/>
                  <w:marTop w:val="0"/>
                  <w:marBottom w:val="0"/>
                  <w:divBdr>
                    <w:top w:val="none" w:sz="0" w:space="0" w:color="auto"/>
                    <w:left w:val="none" w:sz="0" w:space="0" w:color="auto"/>
                    <w:bottom w:val="none" w:sz="0" w:space="0" w:color="auto"/>
                    <w:right w:val="none" w:sz="0" w:space="0" w:color="auto"/>
                  </w:divBdr>
                </w:div>
                <w:div w:id="2056611408">
                  <w:marLeft w:val="0"/>
                  <w:marRight w:val="0"/>
                  <w:marTop w:val="0"/>
                  <w:marBottom w:val="0"/>
                  <w:divBdr>
                    <w:top w:val="none" w:sz="0" w:space="0" w:color="auto"/>
                    <w:left w:val="none" w:sz="0" w:space="0" w:color="auto"/>
                    <w:bottom w:val="none" w:sz="0" w:space="0" w:color="auto"/>
                    <w:right w:val="none" w:sz="0" w:space="0" w:color="auto"/>
                  </w:divBdr>
                </w:div>
                <w:div w:id="1074476589">
                  <w:marLeft w:val="0"/>
                  <w:marRight w:val="0"/>
                  <w:marTop w:val="0"/>
                  <w:marBottom w:val="0"/>
                  <w:divBdr>
                    <w:top w:val="none" w:sz="0" w:space="0" w:color="auto"/>
                    <w:left w:val="none" w:sz="0" w:space="0" w:color="auto"/>
                    <w:bottom w:val="none" w:sz="0" w:space="0" w:color="auto"/>
                    <w:right w:val="none" w:sz="0" w:space="0" w:color="auto"/>
                  </w:divBdr>
                </w:div>
                <w:div w:id="1884513086">
                  <w:marLeft w:val="0"/>
                  <w:marRight w:val="0"/>
                  <w:marTop w:val="0"/>
                  <w:marBottom w:val="0"/>
                  <w:divBdr>
                    <w:top w:val="none" w:sz="0" w:space="0" w:color="auto"/>
                    <w:left w:val="none" w:sz="0" w:space="0" w:color="auto"/>
                    <w:bottom w:val="none" w:sz="0" w:space="0" w:color="auto"/>
                    <w:right w:val="none" w:sz="0" w:space="0" w:color="auto"/>
                  </w:divBdr>
                </w:div>
                <w:div w:id="1610353935">
                  <w:marLeft w:val="0"/>
                  <w:marRight w:val="0"/>
                  <w:marTop w:val="0"/>
                  <w:marBottom w:val="0"/>
                  <w:divBdr>
                    <w:top w:val="none" w:sz="0" w:space="0" w:color="auto"/>
                    <w:left w:val="none" w:sz="0" w:space="0" w:color="auto"/>
                    <w:bottom w:val="none" w:sz="0" w:space="0" w:color="auto"/>
                    <w:right w:val="none" w:sz="0" w:space="0" w:color="auto"/>
                  </w:divBdr>
                </w:div>
                <w:div w:id="239340035">
                  <w:marLeft w:val="0"/>
                  <w:marRight w:val="0"/>
                  <w:marTop w:val="0"/>
                  <w:marBottom w:val="0"/>
                  <w:divBdr>
                    <w:top w:val="none" w:sz="0" w:space="0" w:color="auto"/>
                    <w:left w:val="none" w:sz="0" w:space="0" w:color="auto"/>
                    <w:bottom w:val="none" w:sz="0" w:space="0" w:color="auto"/>
                    <w:right w:val="none" w:sz="0" w:space="0" w:color="auto"/>
                  </w:divBdr>
                </w:div>
                <w:div w:id="412093301">
                  <w:marLeft w:val="0"/>
                  <w:marRight w:val="0"/>
                  <w:marTop w:val="0"/>
                  <w:marBottom w:val="0"/>
                  <w:divBdr>
                    <w:top w:val="none" w:sz="0" w:space="0" w:color="auto"/>
                    <w:left w:val="none" w:sz="0" w:space="0" w:color="auto"/>
                    <w:bottom w:val="none" w:sz="0" w:space="0" w:color="auto"/>
                    <w:right w:val="none" w:sz="0" w:space="0" w:color="auto"/>
                  </w:divBdr>
                </w:div>
                <w:div w:id="320231203">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549</Words>
  <Characters>3131</Characters>
  <Application>Microsoft Office Word</Application>
  <DocSecurity>0</DocSecurity>
  <Lines>26</Lines>
  <Paragraphs>7</Paragraphs>
  <ScaleCrop>false</ScaleCrop>
  <Company>长沙</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dc:creator>
  <cp:keywords/>
  <dc:description/>
  <cp:lastModifiedBy>ll</cp:lastModifiedBy>
  <cp:revision>9</cp:revision>
  <cp:lastPrinted>2015-07-15T08:33:00Z</cp:lastPrinted>
  <dcterms:created xsi:type="dcterms:W3CDTF">2015-07-15T06:32:00Z</dcterms:created>
  <dcterms:modified xsi:type="dcterms:W3CDTF">2015-07-16T01:57:00Z</dcterms:modified>
</cp:coreProperties>
</file>